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896" w:rsidRDefault="00217896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BB42E9" w:rsidRDefault="0096718A" w:rsidP="00720D58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6</w:t>
      </w:r>
      <w:r w:rsidR="00B766BE" w:rsidRPr="00D30232">
        <w:rPr>
          <w:rFonts w:ascii="Times New Roman" w:eastAsiaTheme="minorEastAsia" w:hAnsi="Times New Roman" w:cs="Times New Roman"/>
          <w:sz w:val="28"/>
          <w:szCs w:val="28"/>
        </w:rPr>
        <w:t xml:space="preserve"> РАСЧЕТ МОНОЛИТНОЙ ВТОРОСТЕПЕННОЙ БАЛКИ</w:t>
      </w:r>
    </w:p>
    <w:p w:rsidR="007E1945" w:rsidRDefault="007E1945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96718A" w:rsidRPr="001A79FF" w:rsidRDefault="001A79FF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6</w:t>
      </w:r>
      <w:r w:rsidR="0096718A"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.</w:t>
      </w:r>
      <w:r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4</w:t>
      </w:r>
      <w:r w:rsidR="0096718A"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 xml:space="preserve"> </w:t>
      </w:r>
      <w:r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Подбор поперечной арматуры для</w:t>
      </w:r>
      <w:r w:rsidR="0096718A"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 xml:space="preserve"> </w:t>
      </w:r>
      <w:r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второстепенной балки</w:t>
      </w:r>
    </w:p>
    <w:p w:rsidR="0096718A" w:rsidRPr="00183311" w:rsidRDefault="0096718A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7E1945" w:rsidRPr="007E1945" w:rsidRDefault="0096718A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Согласно пункту 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7.2.1.1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96718A">
        <w:rPr>
          <w:rFonts w:ascii="Times New Roman" w:eastAsiaTheme="minorEastAsia" w:hAnsi="Times New Roman" w:cs="Times New Roman"/>
          <w:sz w:val="28"/>
          <w:szCs w:val="28"/>
        </w:rPr>
        <w:t>[1]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р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асчет железобетонных элементов по прочн</w:t>
      </w:r>
      <w:r>
        <w:rPr>
          <w:rFonts w:ascii="Times New Roman" w:eastAsiaTheme="minorEastAsia" w:hAnsi="Times New Roman" w:cs="Times New Roman"/>
          <w:sz w:val="28"/>
          <w:szCs w:val="28"/>
        </w:rPr>
        <w:t>ости на действие поперечных сил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E1945" w:rsidRPr="0096718A">
        <w:rPr>
          <w:rFonts w:ascii="Times New Roman" w:eastAsiaTheme="minorEastAsia" w:hAnsi="Times New Roman" w:cs="Times New Roman"/>
          <w:sz w:val="28"/>
          <w:szCs w:val="28"/>
        </w:rPr>
        <w:t>при отсутствии вертикальной и (или) наклонной (отогнутой) арматуры, следует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производить из условия</w:t>
      </w:r>
    </w:p>
    <w:p w:rsidR="007F4AA3" w:rsidRPr="007F4AA3" w:rsidRDefault="008C08CB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</m:oMath>
      </m:oMathPara>
    </w:p>
    <w:p w:rsidR="007F4AA3" w:rsidRPr="007F4AA3" w:rsidRDefault="007F4AA3" w:rsidP="007F4AA3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7F4AA3">
        <w:rPr>
          <w:rFonts w:ascii="Times New Roman" w:eastAsiaTheme="minorEastAsia" w:hAnsi="Times New Roman" w:cs="Times New Roman"/>
          <w:sz w:val="28"/>
          <w:szCs w:val="28"/>
        </w:rPr>
        <w:t>(37)</w:t>
      </w:r>
    </w:p>
    <w:p w:rsidR="007E1945" w:rsidRPr="007E1945" w:rsidRDefault="007F4AA3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7E1945" w:rsidRPr="007F4AA3" w:rsidRDefault="008C08CB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 xml:space="preserve"> - расчетная поперечная сила в рассматриваем</w:t>
      </w:r>
      <w:r w:rsidR="007F4AA3">
        <w:rPr>
          <w:rFonts w:ascii="Times New Roman" w:eastAsiaTheme="minorEastAsia" w:hAnsi="Times New Roman" w:cs="Times New Roman"/>
          <w:sz w:val="28"/>
          <w:szCs w:val="28"/>
        </w:rPr>
        <w:t>ом сечении, вызванная действием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F4AA3" w:rsidRPr="007F4AA3">
        <w:rPr>
          <w:rFonts w:ascii="Times New Roman" w:eastAsiaTheme="minorEastAsia" w:hAnsi="Times New Roman" w:cs="Times New Roman"/>
          <w:sz w:val="28"/>
          <w:szCs w:val="28"/>
        </w:rPr>
        <w:t>нагрузок</w:t>
      </w:r>
      <w:r w:rsidR="007E1945" w:rsidRPr="007F4AA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E1945" w:rsidRDefault="008C08CB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E1945" w:rsidRPr="007F4AA3">
        <w:rPr>
          <w:rFonts w:ascii="Times New Roman" w:eastAsiaTheme="minorEastAsia" w:hAnsi="Times New Roman" w:cs="Times New Roman"/>
          <w:sz w:val="28"/>
          <w:szCs w:val="28"/>
        </w:rPr>
        <w:t xml:space="preserve">расчетная </w:t>
      </w:r>
      <w:r w:rsidR="007F4AA3">
        <w:rPr>
          <w:rFonts w:ascii="Times New Roman" w:eastAsiaTheme="minorEastAsia" w:hAnsi="Times New Roman" w:cs="Times New Roman"/>
          <w:sz w:val="28"/>
          <w:szCs w:val="28"/>
        </w:rPr>
        <w:t>поперечная сила, воспринимаемая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E1945" w:rsidRPr="007F4AA3">
        <w:rPr>
          <w:rFonts w:ascii="Times New Roman" w:eastAsiaTheme="minorEastAsia" w:hAnsi="Times New Roman" w:cs="Times New Roman"/>
          <w:sz w:val="28"/>
          <w:szCs w:val="28"/>
        </w:rPr>
        <w:t>железобетонным элементом без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F4AA3" w:rsidRP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поперечной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арматуры, определяемая по формул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е:</w:t>
      </w:r>
    </w:p>
    <w:p w:rsidR="007F4AA3" w:rsidRPr="007F4AA3" w:rsidRDefault="008C08CB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0,18</m:t>
                  </m:r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</w:rPr>
                        <m:t>с</m:t>
                      </m:r>
                    </m:sub>
                  </m:sSub>
                </m:den>
              </m:f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k*</m:t>
              </m:r>
              <m:sSup>
                <m:sSup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100*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Cambria Math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Cambria Math"/>
                              <w:sz w:val="28"/>
                              <w:szCs w:val="28"/>
                              <w:lang w:val="en-US"/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Cambria Math"/>
                              <w:sz w:val="28"/>
                              <w:szCs w:val="28"/>
                              <w:lang w:val="en-US"/>
                            </w:rPr>
                            <m:t>l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*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Cambria Math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Cambria Math"/>
                              <w:sz w:val="28"/>
                              <w:szCs w:val="28"/>
                              <w:lang w:val="en-US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Cambria Math"/>
                              <w:sz w:val="28"/>
                              <w:szCs w:val="28"/>
                              <w:lang w:val="en-US"/>
                            </w:rPr>
                            <m:t>ck</m:t>
                          </m:r>
                        </m:sub>
                      </m:sSub>
                    </m:e>
                  </m:d>
                </m:e>
                <m:sup>
                  <m:f>
                    <m:f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3</m:t>
                      </m:r>
                    </m:den>
                  </m:f>
                </m:sup>
              </m:sSup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*d</m:t>
          </m:r>
        </m:oMath>
      </m:oMathPara>
    </w:p>
    <w:p w:rsidR="007E1945" w:rsidRPr="00832900" w:rsidRDefault="007F4AA3" w:rsidP="007F4AA3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832900">
        <w:rPr>
          <w:rFonts w:ascii="Times New Roman" w:eastAsiaTheme="minorEastAsia" w:hAnsi="Times New Roman" w:cs="Times New Roman"/>
          <w:sz w:val="28"/>
          <w:szCs w:val="28"/>
        </w:rPr>
        <w:t>(38)</w:t>
      </w:r>
    </w:p>
    <w:p w:rsidR="007F4AA3" w:rsidRDefault="007F4AA3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Где:</w:t>
      </w:r>
    </w:p>
    <w:p w:rsidR="00F5028B" w:rsidRPr="007F4AA3" w:rsidRDefault="008C08CB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- </m:t>
        </m:r>
      </m:oMath>
      <w:r w:rsidR="00F5028B" w:rsidRPr="00867274">
        <w:rPr>
          <w:rFonts w:ascii="Times New Roman" w:hAnsi="Times New Roman" w:cs="Times New Roman"/>
          <w:sz w:val="28"/>
          <w:szCs w:val="28"/>
        </w:rPr>
        <w:t>частны</w:t>
      </w:r>
      <w:r w:rsidR="00F5028B">
        <w:rPr>
          <w:rFonts w:ascii="Times New Roman" w:hAnsi="Times New Roman" w:cs="Times New Roman"/>
          <w:sz w:val="28"/>
          <w:szCs w:val="28"/>
        </w:rPr>
        <w:t>й коэффициент безопасности по бетону, принимаемый равным 1,5;</w:t>
      </w:r>
    </w:p>
    <w:p w:rsidR="007F4AA3" w:rsidRDefault="008C08CB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ck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- </m:t>
        </m:r>
      </m:oMath>
      <w:r w:rsidR="007F4AA3" w:rsidRPr="003058B1">
        <w:rPr>
          <w:rFonts w:ascii="Times New Roman" w:hAnsi="Times New Roman" w:cs="Times New Roman"/>
          <w:sz w:val="28"/>
          <w:szCs w:val="28"/>
        </w:rPr>
        <w:t>характеристическое сопр</w:t>
      </w:r>
      <w:r w:rsidR="007F4AA3">
        <w:rPr>
          <w:rFonts w:ascii="Times New Roman" w:hAnsi="Times New Roman" w:cs="Times New Roman"/>
          <w:sz w:val="28"/>
          <w:szCs w:val="28"/>
        </w:rPr>
        <w:t>отивление бетона осевому сжатию, принимаем</w:t>
      </w:r>
      <w:r w:rsidR="007F4AA3">
        <w:rPr>
          <w:rFonts w:ascii="Times New Roman" w:hAnsi="Times New Roman" w:cs="Times New Roman"/>
          <w:sz w:val="28"/>
          <w:szCs w:val="28"/>
          <w:lang w:val="kk-KZ"/>
        </w:rPr>
        <w:t>ое</w:t>
      </w:r>
      <w:r w:rsidR="007F4AA3">
        <w:rPr>
          <w:rFonts w:ascii="Times New Roman" w:hAnsi="Times New Roman" w:cs="Times New Roman"/>
          <w:sz w:val="28"/>
          <w:szCs w:val="28"/>
        </w:rPr>
        <w:t xml:space="preserve"> согласно таблице 6.1</w:t>
      </w:r>
      <w:r w:rsidR="00BD1112">
        <w:rPr>
          <w:rFonts w:ascii="Times New Roman" w:eastAsiaTheme="minorEastAsia" w:hAnsi="Times New Roman" w:cs="Times New Roman"/>
          <w:sz w:val="28"/>
          <w:szCs w:val="28"/>
        </w:rPr>
        <w:t xml:space="preserve">,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ck</m:t>
            </m:r>
          </m:sub>
        </m:sSub>
      </m:oMath>
      <w:r w:rsidR="007F4AA3" w:rsidRPr="001B6E76">
        <w:rPr>
          <w:rFonts w:ascii="Times New Roman" w:eastAsiaTheme="minorEastAsia" w:hAnsi="Times New Roman" w:cs="Times New Roman"/>
          <w:sz w:val="28"/>
          <w:szCs w:val="28"/>
          <w:lang w:val="kk-KZ"/>
        </w:rPr>
        <w:t>=30МПа</w:t>
      </w:r>
      <w:r w:rsidR="00BD1112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BD1112" w:rsidRPr="00BD1112" w:rsidRDefault="00BD1112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  <m:r>
          <w:rPr>
            <w:rFonts w:ascii="Cambria Math" w:eastAsiaTheme="minorEastAsia" w:hAnsi="Cambria Math" w:cs="Cambria Math"/>
            <w:sz w:val="28"/>
            <w:szCs w:val="28"/>
          </w:rPr>
          <m:t>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коэффициент, определяемый по формуле:</w:t>
      </w:r>
    </w:p>
    <w:p w:rsidR="00BD1112" w:rsidRPr="00BD1112" w:rsidRDefault="00BD1112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k=1+</m:t>
          </m:r>
          <m:rad>
            <m:radPr>
              <m:degHide m:val="1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200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d</m:t>
                  </m:r>
                </m:den>
              </m:f>
            </m:e>
          </m:rad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≤2</m:t>
          </m:r>
        </m:oMath>
      </m:oMathPara>
    </w:p>
    <w:p w:rsidR="00BD1112" w:rsidRPr="00BD1112" w:rsidRDefault="00BD1112" w:rsidP="00BD1112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BD1112">
        <w:rPr>
          <w:rFonts w:ascii="Times New Roman" w:eastAsiaTheme="minorEastAsia" w:hAnsi="Times New Roman" w:cs="Times New Roman"/>
          <w:sz w:val="28"/>
          <w:szCs w:val="28"/>
        </w:rPr>
        <w:t>(39)</w:t>
      </w:r>
    </w:p>
    <w:p w:rsidR="00BD1112" w:rsidRPr="00BD1112" w:rsidRDefault="00BD1112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</w:t>
      </w:r>
      <w:r w:rsidR="00423314">
        <w:rPr>
          <w:rFonts w:ascii="Times New Roman" w:eastAsiaTheme="minorEastAsia" w:hAnsi="Times New Roman" w:cs="Times New Roman"/>
          <w:sz w:val="28"/>
          <w:szCs w:val="28"/>
        </w:rPr>
        <w:t>;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7F4AA3" w:rsidRDefault="008C08C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BD1112">
        <w:rPr>
          <w:rFonts w:ascii="Times New Roman" w:eastAsiaTheme="minorEastAsia" w:hAnsi="Times New Roman" w:cs="Times New Roman"/>
          <w:sz w:val="28"/>
          <w:szCs w:val="28"/>
        </w:rPr>
        <w:t>коэффициент продольного армирования, определяемый по формуле:</w:t>
      </w:r>
    </w:p>
    <w:p w:rsidR="00BD1112" w:rsidRPr="00BD1112" w:rsidRDefault="008C08C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ρ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l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s1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w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*d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≤0,02;</m:t>
          </m:r>
        </m:oMath>
      </m:oMathPara>
    </w:p>
    <w:p w:rsidR="007F4AA3" w:rsidRPr="00BD1112" w:rsidRDefault="00BD1112" w:rsidP="00BD1112">
      <w:pPr>
        <w:pStyle w:val="a9"/>
        <w:spacing w:after="0"/>
        <w:ind w:left="0"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BD1112">
        <w:rPr>
          <w:rFonts w:ascii="Times New Roman" w:eastAsiaTheme="minorEastAsia" w:hAnsi="Times New Roman" w:cs="Times New Roman"/>
          <w:sz w:val="28"/>
          <w:szCs w:val="28"/>
        </w:rPr>
        <w:t>(40)</w:t>
      </w:r>
    </w:p>
    <w:p w:rsidR="00BD1112" w:rsidRPr="00BD1112" w:rsidRDefault="00BD1112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423314" w:rsidRPr="00BD1112" w:rsidRDefault="008C08CB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BD1112" w:rsidRPr="00BD1112">
        <w:rPr>
          <w:rFonts w:ascii="Times New Roman" w:eastAsiaTheme="minorEastAsia" w:hAnsi="Times New Roman" w:cs="Times New Roman"/>
          <w:sz w:val="28"/>
          <w:szCs w:val="28"/>
        </w:rPr>
        <w:t xml:space="preserve"> площадь сечения продольной растянутой арматуры, учитываемой в расчете</w:t>
      </w:r>
      <w:r w:rsidR="0042331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423314" w:rsidRPr="00423314">
        <w:rPr>
          <w:rFonts w:ascii="Times New Roman" w:eastAsiaTheme="minorEastAsia" w:hAnsi="Times New Roman" w:cs="Times New Roman"/>
          <w:sz w:val="28"/>
          <w:szCs w:val="28"/>
        </w:rPr>
        <w:t>прочности</w:t>
      </w:r>
      <w:r w:rsidR="00423314">
        <w:rPr>
          <w:rFonts w:ascii="Times New Roman" w:eastAsiaTheme="minorEastAsia" w:hAnsi="Times New Roman" w:cs="Times New Roman"/>
          <w:sz w:val="28"/>
          <w:szCs w:val="28"/>
        </w:rPr>
        <w:t xml:space="preserve"> наклонного сечения;</w:t>
      </w:r>
    </w:p>
    <w:p w:rsidR="00BD1112" w:rsidRPr="00423314" w:rsidRDefault="008C08C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w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>-</m:t>
        </m:r>
      </m:oMath>
      <w:r w:rsidR="00BD1112" w:rsidRPr="00BD1112">
        <w:rPr>
          <w:rFonts w:ascii="Times New Roman" w:eastAsiaTheme="minorEastAsia" w:hAnsi="Times New Roman" w:cs="Times New Roman"/>
          <w:sz w:val="28"/>
          <w:szCs w:val="28"/>
        </w:rPr>
        <w:t xml:space="preserve"> минимальная ширина поперечного сеч</w:t>
      </w:r>
      <w:r w:rsidR="00423314">
        <w:rPr>
          <w:rFonts w:ascii="Times New Roman" w:eastAsiaTheme="minorEastAsia" w:hAnsi="Times New Roman" w:cs="Times New Roman"/>
          <w:sz w:val="28"/>
          <w:szCs w:val="28"/>
        </w:rPr>
        <w:t>ения элемента в растянутой зоне,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w</m:t>
            </m:r>
          </m:sub>
        </m:sSub>
      </m:oMath>
      <w:r w:rsidR="00423314">
        <w:rPr>
          <w:rFonts w:ascii="Times New Roman" w:eastAsiaTheme="minorEastAsia" w:hAnsi="Times New Roman" w:cs="Times New Roman"/>
          <w:sz w:val="28"/>
          <w:szCs w:val="28"/>
        </w:rPr>
        <w:t xml:space="preserve"> = 20 см.</w:t>
      </w:r>
    </w:p>
    <w:p w:rsidR="007F4AA3" w:rsidRDefault="007F4AA3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4AA3" w:rsidRDefault="00423314" w:rsidP="00423314">
      <w:pPr>
        <w:pStyle w:val="a9"/>
        <w:numPr>
          <w:ilvl w:val="0"/>
          <w:numId w:val="29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На </w:t>
      </w:r>
      <w:r w:rsidR="00183311">
        <w:rPr>
          <w:rFonts w:ascii="Times New Roman" w:eastAsiaTheme="minorEastAsia" w:hAnsi="Times New Roman" w:cs="Times New Roman"/>
          <w:sz w:val="28"/>
          <w:szCs w:val="28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райн</w:t>
      </w:r>
      <w:r w:rsidR="00183311">
        <w:rPr>
          <w:rFonts w:ascii="Times New Roman" w:eastAsiaTheme="minorEastAsia" w:hAnsi="Times New Roman" w:cs="Times New Roman"/>
          <w:sz w:val="28"/>
          <w:szCs w:val="28"/>
          <w:lang w:val="kk-KZ"/>
        </w:rPr>
        <w:t>их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опор</w:t>
      </w:r>
      <w:r w:rsidR="00183311">
        <w:rPr>
          <w:rFonts w:ascii="Times New Roman" w:eastAsiaTheme="minorEastAsia" w:hAnsi="Times New Roman" w:cs="Times New Roman"/>
          <w:sz w:val="28"/>
          <w:szCs w:val="28"/>
        </w:rPr>
        <w:t>ах</w:t>
      </w:r>
    </w:p>
    <w:p w:rsidR="00423314" w:rsidRDefault="008C08CB" w:rsidP="00423314">
      <w:pPr>
        <w:pStyle w:val="a9"/>
        <w:spacing w:after="0"/>
        <w:ind w:left="121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F5028B">
        <w:rPr>
          <w:rFonts w:ascii="Times New Roman" w:eastAsiaTheme="minorEastAsia" w:hAnsi="Times New Roman" w:cs="Times New Roman"/>
          <w:sz w:val="28"/>
          <w:szCs w:val="28"/>
        </w:rPr>
        <w:t>=106936</w:t>
      </w:r>
      <w:r w:rsidR="00423314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7F4AA3" w:rsidRDefault="007F4AA3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23314" w:rsidRPr="00423314" w:rsidRDefault="00423314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поперечную силу, воспринимаемую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железобетонным элементом без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поперечной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E1945">
        <w:rPr>
          <w:rFonts w:ascii="Times New Roman" w:eastAsiaTheme="minorEastAsia" w:hAnsi="Times New Roman" w:cs="Times New Roman"/>
          <w:sz w:val="28"/>
          <w:szCs w:val="28"/>
        </w:rPr>
        <w:t>арматуры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(38). Для этого нужно вычислить коэффициент </w:t>
      </w: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(39):</w:t>
      </w:r>
    </w:p>
    <w:p w:rsidR="00423314" w:rsidRDefault="00423314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37см;</w:t>
      </w:r>
    </w:p>
    <w:p w:rsidR="00423314" w:rsidRPr="00BD1112" w:rsidRDefault="00423314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k=1+</m:t>
          </m:r>
          <m:rad>
            <m:radPr>
              <m:degHide m:val="1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200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370мм</m:t>
                  </m:r>
                </m:den>
              </m:f>
            </m:e>
          </m:rad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=1,735≤2;</m:t>
          </m:r>
        </m:oMath>
      </m:oMathPara>
    </w:p>
    <w:p w:rsidR="007F4AA3" w:rsidRDefault="007F4AA3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4AA3" w:rsidRDefault="00423314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коэффициент продольного армирования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(40):</w:t>
      </w:r>
    </w:p>
    <w:p w:rsidR="00423314" w:rsidRDefault="008C08C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</m:oMath>
      <w:r w:rsidR="00F5028B">
        <w:rPr>
          <w:rFonts w:ascii="Times New Roman" w:eastAsiaTheme="minorEastAsia" w:hAnsi="Times New Roman" w:cs="Times New Roman"/>
          <w:sz w:val="28"/>
          <w:szCs w:val="28"/>
        </w:rPr>
        <w:t>=12,32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F5028B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F5028B" w:rsidRPr="00BD1112" w:rsidRDefault="008C08CB" w:rsidP="00F5028B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ρ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l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12,32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20см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37см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=0,017≤0,02;</m:t>
          </m:r>
        </m:oMath>
      </m:oMathPara>
    </w:p>
    <w:p w:rsidR="00F5028B" w:rsidRPr="00F5028B" w:rsidRDefault="00F5028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4AA3" w:rsidRDefault="00F5028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 получаем:</w:t>
      </w:r>
    </w:p>
    <w:p w:rsidR="00F5028B" w:rsidRPr="007F4AA3" w:rsidRDefault="008C08CB" w:rsidP="00F5028B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0,18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1,5</m:t>
                  </m:r>
                </m:den>
              </m:f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1,735*</m:t>
              </m:r>
              <m:sSup>
                <m:sSup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100*0,017*30МПа</m:t>
                      </m:r>
                    </m:e>
                  </m:d>
                </m:e>
                <m:sup>
                  <m:f>
                    <m:f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3</m:t>
                      </m:r>
                    </m:den>
                  </m:f>
                </m:sup>
              </m:sSup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*20см*37см=57135Н.</m:t>
          </m:r>
        </m:oMath>
      </m:oMathPara>
    </w:p>
    <w:p w:rsidR="00F5028B" w:rsidRDefault="00F5028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F5028B" w:rsidRPr="00F5028B" w:rsidRDefault="008C08CB" w:rsidP="00F5028B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106936Н</m:t>
          </m:r>
          <m:r>
            <w:rPr>
              <w:rFonts w:ascii="Cambria Math" w:eastAsiaTheme="minorEastAsia" w:hAnsi="Cambria Math" w:cs="Cambria Math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=57135Н;</m:t>
          </m:r>
        </m:oMath>
      </m:oMathPara>
    </w:p>
    <w:p w:rsidR="00F5028B" w:rsidRPr="007F4AA3" w:rsidRDefault="00F5028B" w:rsidP="00F5028B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7F4AA3" w:rsidRPr="00B53E56" w:rsidRDefault="00F5028B" w:rsidP="00B53E5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(37) не удовлетворено</w:t>
      </w:r>
      <w:r w:rsidR="00B53E5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требуется расчет поперечной арматуры.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183311" w:rsidRPr="0054446B" w:rsidRDefault="00183311" w:rsidP="00183311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83311" w:rsidRDefault="00183311" w:rsidP="00183311">
      <w:pPr>
        <w:pStyle w:val="a9"/>
        <w:numPr>
          <w:ilvl w:val="0"/>
          <w:numId w:val="29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183311">
        <w:rPr>
          <w:rFonts w:ascii="Times New Roman" w:eastAsiaTheme="minorEastAsia" w:hAnsi="Times New Roman" w:cs="Times New Roman"/>
          <w:sz w:val="28"/>
          <w:szCs w:val="28"/>
        </w:rPr>
        <w:t>На п</w:t>
      </w:r>
      <w:r>
        <w:rPr>
          <w:rFonts w:ascii="Times New Roman" w:eastAsiaTheme="minorEastAsia" w:hAnsi="Times New Roman" w:cs="Times New Roman"/>
          <w:sz w:val="28"/>
          <w:szCs w:val="28"/>
        </w:rPr>
        <w:t>ервой промежуточной опоре слева</w:t>
      </w:r>
    </w:p>
    <w:p w:rsidR="00183311" w:rsidRPr="00183311" w:rsidRDefault="008C08CB" w:rsidP="00183311">
      <w:pPr>
        <w:pStyle w:val="a9"/>
        <w:spacing w:after="0"/>
        <w:ind w:left="121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=160404</m:t>
        </m:r>
      </m:oMath>
      <w:r w:rsidR="00183311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183311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83311" w:rsidRPr="00423314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поперечную силу, воспринимаемую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железобетонным элементом без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поперечной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E1945">
        <w:rPr>
          <w:rFonts w:ascii="Times New Roman" w:eastAsiaTheme="minorEastAsia" w:hAnsi="Times New Roman" w:cs="Times New Roman"/>
          <w:sz w:val="28"/>
          <w:szCs w:val="28"/>
        </w:rPr>
        <w:t>арматуры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(38). Для этого нужно вычислить коэффициент </w:t>
      </w: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(39):</w:t>
      </w:r>
    </w:p>
    <w:p w:rsidR="00183311" w:rsidRPr="00183311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37см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→</m:t>
        </m:r>
        <m:r>
          <w:rPr>
            <w:rFonts w:ascii="Cambria Math" w:eastAsiaTheme="minorEastAsia" w:hAnsi="Cambria Math" w:cs="Cambria Math"/>
            <w:sz w:val="28"/>
            <w:szCs w:val="28"/>
          </w:rPr>
          <m:t xml:space="preserve"> </m:t>
        </m:r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  <m:r>
          <w:rPr>
            <w:rFonts w:ascii="Cambria Math" w:eastAsiaTheme="minorEastAsia" w:hAnsi="Cambria Math" w:cs="Cambria Math"/>
            <w:sz w:val="28"/>
            <w:szCs w:val="28"/>
          </w:rPr>
          <m:t>=1,735≤2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183311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коэффициент продольного армирования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(40):</w:t>
      </w:r>
    </w:p>
    <w:p w:rsidR="004762C6" w:rsidRPr="004762C6" w:rsidRDefault="008C08CB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</m:oMath>
      <w:r w:rsidR="00183311">
        <w:rPr>
          <w:rFonts w:ascii="Times New Roman" w:eastAsiaTheme="minorEastAsia" w:hAnsi="Times New Roman" w:cs="Times New Roman"/>
          <w:sz w:val="28"/>
          <w:szCs w:val="28"/>
        </w:rPr>
        <w:t>=12,32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18331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→</m:t>
        </m:r>
      </m:oMath>
      <w:r w:rsidR="0018331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>=0,017≤0,02;</m:t>
        </m:r>
      </m:oMath>
    </w:p>
    <w:p w:rsidR="00183311" w:rsidRPr="007F4AA3" w:rsidRDefault="008C08CB" w:rsidP="00183311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0,18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1,5</m:t>
                  </m:r>
                </m:den>
              </m:f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1,735*</m:t>
              </m:r>
              <m:sSup>
                <m:sSup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100*0,017*30МПа</m:t>
                      </m:r>
                    </m:e>
                  </m:d>
                </m:e>
                <m:sup>
                  <m:f>
                    <m:f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3</m:t>
                      </m:r>
                    </m:den>
                  </m:f>
                </m:sup>
              </m:sSup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*20см*37см=57135Н.</m:t>
          </m:r>
        </m:oMath>
      </m:oMathPara>
    </w:p>
    <w:p w:rsidR="00183311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83311" w:rsidRPr="00F5028B" w:rsidRDefault="008C08CB" w:rsidP="00183311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160404Н</m:t>
          </m:r>
          <m:r>
            <w:rPr>
              <w:rFonts w:ascii="Cambria Math" w:eastAsiaTheme="minorEastAsia" w:hAnsi="Cambria Math" w:cs="Cambria Math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=57135Н;</m:t>
          </m:r>
        </m:oMath>
      </m:oMathPara>
    </w:p>
    <w:p w:rsidR="007F4AA3" w:rsidRDefault="004762C6" w:rsidP="00B53E5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(37) не удовлетворено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требуется расчет поперечной арматуры.</w:t>
      </w:r>
    </w:p>
    <w:p w:rsidR="004762C6" w:rsidRDefault="004762C6" w:rsidP="004762C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762C6" w:rsidRDefault="004762C6" w:rsidP="004762C6">
      <w:pPr>
        <w:pStyle w:val="a9"/>
        <w:numPr>
          <w:ilvl w:val="0"/>
          <w:numId w:val="29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56187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справа по формуле:</w:t>
      </w:r>
    </w:p>
    <w:p w:rsidR="004762C6" w:rsidRDefault="008C08CB" w:rsidP="004762C6">
      <w:pPr>
        <w:pStyle w:val="a9"/>
        <w:spacing w:after="0"/>
        <w:ind w:left="121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4762C6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133146 </m:t>
        </m:r>
      </m:oMath>
      <w:r w:rsidR="004762C6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762C6" w:rsidRPr="00423314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поперечную силу, воспринимаемую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железобетонным элементом без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поперечной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E1945">
        <w:rPr>
          <w:rFonts w:ascii="Times New Roman" w:eastAsiaTheme="minorEastAsia" w:hAnsi="Times New Roman" w:cs="Times New Roman"/>
          <w:sz w:val="28"/>
          <w:szCs w:val="28"/>
        </w:rPr>
        <w:t>арматуры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(38). Для этого нужно вычислить коэффициент </w:t>
      </w: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(39):</w:t>
      </w:r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35см;</w:t>
      </w:r>
    </w:p>
    <w:p w:rsidR="004762C6" w:rsidRPr="00BD1112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k=1+</m:t>
          </m:r>
          <m:rad>
            <m:radPr>
              <m:degHide m:val="1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200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350мм</m:t>
                  </m:r>
                </m:den>
              </m:f>
            </m:e>
          </m:rad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=1,756≤2;</m:t>
          </m:r>
        </m:oMath>
      </m:oMathPara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коэффициент продольного армирования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(40):</w:t>
      </w:r>
    </w:p>
    <w:p w:rsidR="004762C6" w:rsidRDefault="008C08CB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</m:oMath>
      <w:r w:rsidR="004762C6">
        <w:rPr>
          <w:rFonts w:ascii="Times New Roman" w:eastAsiaTheme="minorEastAsia" w:hAnsi="Times New Roman" w:cs="Times New Roman"/>
          <w:sz w:val="28"/>
          <w:szCs w:val="28"/>
        </w:rPr>
        <w:t xml:space="preserve">=7,6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4762C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4762C6" w:rsidRPr="00BD1112" w:rsidRDefault="008C08CB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ρ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l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7,6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20см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35см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=0,011≤0,02;</m:t>
          </m:r>
        </m:oMath>
      </m:oMathPara>
    </w:p>
    <w:p w:rsidR="004762C6" w:rsidRPr="00F5028B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Тогда</w:t>
      </w:r>
    </w:p>
    <w:p w:rsidR="004762C6" w:rsidRPr="007F4AA3" w:rsidRDefault="008C08CB" w:rsidP="004762C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0,18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1,5</m:t>
                  </m:r>
                </m:den>
              </m:f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1,756*</m:t>
              </m:r>
              <m:sSup>
                <m:sSup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100*0,011*30МПа</m:t>
                      </m:r>
                    </m:e>
                  </m:d>
                </m:e>
                <m:sup>
                  <m:f>
                    <m:f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3</m:t>
                      </m:r>
                    </m:den>
                  </m:f>
                </m:sup>
              </m:sSup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*20см*35см=47312Н.</m:t>
          </m:r>
        </m:oMath>
      </m:oMathPara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762C6" w:rsidRPr="00F5028B" w:rsidRDefault="008C08CB" w:rsidP="004762C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133146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Н</m:t>
          </m:r>
          <m:r>
            <w:rPr>
              <w:rFonts w:ascii="Cambria Math" w:eastAsiaTheme="minorEastAsia" w:hAnsi="Cambria Math" w:cs="Cambria Math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=47312Н;</m:t>
          </m:r>
        </m:oMath>
      </m:oMathPara>
    </w:p>
    <w:p w:rsidR="004762C6" w:rsidRPr="007F4AA3" w:rsidRDefault="004762C6" w:rsidP="00F6758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21014D" w:rsidRPr="00F57E81" w:rsidRDefault="004762C6" w:rsidP="00F57E81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(37) не удовлетворено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требуется расчет поперечной арматуры.</w:t>
      </w:r>
    </w:p>
    <w:p w:rsidR="007F4AA3" w:rsidRPr="004762C6" w:rsidRDefault="007F4AA3" w:rsidP="00F6758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E1945" w:rsidRPr="0087258D" w:rsidRDefault="004762C6" w:rsidP="00F6758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CE2790">
        <w:rPr>
          <w:rFonts w:ascii="Times New Roman" w:eastAsiaTheme="minorEastAsia" w:hAnsi="Times New Roman" w:cs="Times New Roman"/>
          <w:sz w:val="28"/>
          <w:szCs w:val="28"/>
        </w:rPr>
        <w:t xml:space="preserve">Согласно пункту 7.2.1.3 [1] в зонах элемента, где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 w:rsidRPr="00CE2790">
        <w:rPr>
          <w:rFonts w:ascii="Times New Roman" w:eastAsiaTheme="minorEastAsia" w:hAnsi="Times New Roman" w:cs="Times New Roman"/>
          <w:sz w:val="28"/>
          <w:szCs w:val="28"/>
        </w:rPr>
        <w:t xml:space="preserve">  согласно формуле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≤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 w:rsidRPr="00CE2790">
        <w:rPr>
          <w:rFonts w:ascii="Times New Roman" w:eastAsiaTheme="minorEastAsia" w:hAnsi="Times New Roman" w:cs="Times New Roman"/>
          <w:sz w:val="28"/>
          <w:szCs w:val="28"/>
        </w:rPr>
        <w:t xml:space="preserve"> (41),</w:t>
      </w:r>
      <w:r w:rsidRPr="00CE2790">
        <w:t xml:space="preserve"> </w:t>
      </w:r>
      <w:r w:rsidRPr="00CE2790">
        <w:rPr>
          <w:rFonts w:ascii="Times New Roman" w:eastAsiaTheme="minorEastAsia" w:hAnsi="Times New Roman" w:cs="Times New Roman"/>
          <w:sz w:val="28"/>
          <w:szCs w:val="28"/>
        </w:rPr>
        <w:t>необходимо предусмотреть поперечную арматуру, которая позволит выполнить условие</w:t>
      </w:r>
      <w:r w:rsidRPr="00CE279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CE2790">
        <w:rPr>
          <w:rFonts w:ascii="Times New Roman" w:eastAsiaTheme="minorEastAsia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≤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t</m:t>
            </m:r>
          </m:sub>
        </m:sSub>
      </m:oMath>
      <w:r w:rsidRPr="00CE2790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6758D" w:rsidRPr="0021014D" w:rsidRDefault="008C08CB" w:rsidP="00F6758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F6758D"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– расчетная поперечная сила в рассматриваемом сечении, вызванная действием нагрузок;</w:t>
      </w:r>
    </w:p>
    <w:p w:rsidR="00F6758D" w:rsidRDefault="008C08CB" w:rsidP="00F6758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 w:rsidR="00F6758D"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- составляющая поперечной силы, воспринимаемая арматурой в элементе, </w:t>
      </w:r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>имеющем</w:t>
      </w:r>
      <w:r w:rsidR="0021014D">
        <w:rPr>
          <w:rFonts w:ascii="Times New Roman" w:eastAsiaTheme="minorEastAsia" w:hAnsi="Times New Roman" w:cs="Times New Roman"/>
          <w:sz w:val="28"/>
          <w:szCs w:val="28"/>
        </w:rPr>
        <w:t xml:space="preserve"> поперечное армирование, определяемая по формуле:</w:t>
      </w:r>
    </w:p>
    <w:p w:rsidR="0021014D" w:rsidRPr="0021014D" w:rsidRDefault="008C08CB" w:rsidP="00F6758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sw</m:t>
                  </m:r>
                </m:sub>
              </m:sSub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*z*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f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ywd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*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Cambria Math"/>
                  <w:sz w:val="28"/>
                  <w:szCs w:val="28"/>
                </w:rPr>
                <m:t>cot</m:t>
              </m:r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θ</m:t>
              </m:r>
            </m:e>
          </m:func>
        </m:oMath>
      </m:oMathPara>
    </w:p>
    <w:p w:rsidR="0021014D" w:rsidRPr="0021014D" w:rsidRDefault="0021014D" w:rsidP="0021014D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21014D">
        <w:rPr>
          <w:rFonts w:ascii="Times New Roman" w:eastAsiaTheme="minorEastAsia" w:hAnsi="Times New Roman" w:cs="Times New Roman"/>
          <w:sz w:val="28"/>
          <w:szCs w:val="28"/>
        </w:rPr>
        <w:t>(42)</w:t>
      </w:r>
    </w:p>
    <w:p w:rsidR="0021014D" w:rsidRDefault="0021014D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21014D" w:rsidRPr="00CE2790" w:rsidRDefault="008C08CB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sw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>площадь сечения поперечной арматуры;</w:t>
      </w:r>
    </w:p>
    <w:p w:rsidR="0021014D" w:rsidRPr="0021014D" w:rsidRDefault="0021014D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Cambria Math"/>
            <w:sz w:val="28"/>
            <w:szCs w:val="28"/>
          </w:rPr>
          <m:t>s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Pr="0021014D">
        <w:rPr>
          <w:rFonts w:ascii="Times New Roman" w:eastAsiaTheme="minorEastAsia" w:hAnsi="Times New Roman" w:cs="Times New Roman"/>
          <w:sz w:val="28"/>
          <w:szCs w:val="28"/>
        </w:rPr>
        <w:t>расстояние между хомутами;</w:t>
      </w:r>
    </w:p>
    <w:p w:rsidR="0021014D" w:rsidRPr="007F5689" w:rsidRDefault="008C08CB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f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ywd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>расчетное значение предел</w:t>
      </w:r>
      <w:r w:rsidR="007F5689">
        <w:rPr>
          <w:rFonts w:ascii="Times New Roman" w:eastAsiaTheme="minorEastAsia" w:hAnsi="Times New Roman" w:cs="Times New Roman"/>
          <w:sz w:val="28"/>
          <w:szCs w:val="28"/>
        </w:rPr>
        <w:t xml:space="preserve">а текучести поперечной арматуры, для </w:t>
      </w:r>
      <w:r w:rsidR="007F5689"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="007F5689" w:rsidRPr="007F5689">
        <w:rPr>
          <w:rFonts w:ascii="Times New Roman" w:eastAsiaTheme="minorEastAsia" w:hAnsi="Times New Roman" w:cs="Times New Roman"/>
          <w:sz w:val="28"/>
          <w:szCs w:val="28"/>
        </w:rPr>
        <w:t xml:space="preserve">400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f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ywd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>=278,264</m:t>
        </m:r>
      </m:oMath>
      <w:r w:rsidR="007F5689" w:rsidRPr="007F568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7F5689">
        <w:rPr>
          <w:rFonts w:ascii="Times New Roman" w:eastAsiaTheme="minorEastAsia" w:hAnsi="Times New Roman" w:cs="Times New Roman"/>
          <w:sz w:val="28"/>
          <w:szCs w:val="28"/>
        </w:rPr>
        <w:t>Н/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7F5689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014D" w:rsidRPr="0021014D" w:rsidRDefault="0021014D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Cambria Math"/>
            <w:sz w:val="28"/>
            <w:szCs w:val="28"/>
          </w:rPr>
          <m:t>z</m:t>
        </m:r>
      </m:oMath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- плечо внутренней пары сил для элемента с постоянной высотой,</w:t>
      </w:r>
      <w:r>
        <w:t xml:space="preserve"> 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соответствующее изгибающему моменту в рассматриваемом элементе. При расчете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поперечного усилия железобетонного элемента без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продольной силы, в общем, может 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быть использовано приближенное значение 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>z</m:t>
        </m:r>
      </m:oMath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= 0,9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014D" w:rsidRPr="0021014D" w:rsidRDefault="008C08CB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</m:t>
            </m:r>
          </m:e>
        </m:func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 xml:space="preserve">угол между бетонным сжатым раскосом и осью балки, перпендикулярной к поперечному усилию (предельные значения 1≤ </w:t>
      </w:r>
      <m:oMath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</m:t>
            </m:r>
          </m:e>
        </m:func>
      </m:oMath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>≤ 2,5);</w:t>
      </w:r>
      <w:r w:rsidR="007F568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</m:t>
            </m:r>
          </m:e>
        </m:func>
        <m:r>
          <w:rPr>
            <w:rFonts w:ascii="Cambria Math" w:eastAsiaTheme="minorEastAsia" w:hAnsi="Cambria Math" w:cs="Cambria Math"/>
            <w:sz w:val="28"/>
            <w:szCs w:val="28"/>
          </w:rPr>
          <m:t>=2,157→</m:t>
        </m:r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tan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θ=0,4636→θ≈25°</m:t>
            </m:r>
          </m:e>
        </m:func>
      </m:oMath>
      <w:r w:rsidR="00793C69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93C69" w:rsidRPr="00793C69" w:rsidRDefault="00793C69" w:rsidP="00793C69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793C69">
        <w:rPr>
          <w:rFonts w:ascii="Times New Roman" w:eastAsiaTheme="minorEastAsia" w:hAnsi="Times New Roman" w:cs="Times New Roman"/>
          <w:sz w:val="28"/>
          <w:szCs w:val="28"/>
        </w:rPr>
        <w:t>Согласно пункту 7.2.3.2.1 [1]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,</w:t>
      </w:r>
      <w:r w:rsidRPr="00793C6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е</w:t>
      </w:r>
      <w:r w:rsidRPr="00793C69">
        <w:rPr>
          <w:rFonts w:ascii="Times New Roman" w:eastAsiaTheme="minorEastAsia" w:hAnsi="Times New Roman" w:cs="Times New Roman"/>
          <w:sz w:val="28"/>
          <w:szCs w:val="28"/>
        </w:rPr>
        <w:t>сли на участках зоны среза выполняется условие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 w:rsidRPr="00793C69">
        <w:rPr>
          <w:rFonts w:ascii="Times New Roman" w:eastAsiaTheme="minorEastAsia" w:hAnsi="Times New Roman" w:cs="Times New Roman"/>
          <w:sz w:val="28"/>
          <w:szCs w:val="28"/>
        </w:rPr>
        <w:t xml:space="preserve">&lt;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Pr="00793C69">
        <w:rPr>
          <w:rFonts w:ascii="Times New Roman" w:eastAsiaTheme="minorEastAsia" w:hAnsi="Times New Roman" w:cs="Times New Roman"/>
          <w:sz w:val="28"/>
          <w:szCs w:val="28"/>
        </w:rPr>
        <w:t xml:space="preserve"> &lt;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</m:oMath>
      <w:r w:rsidRPr="00793C69">
        <w:rPr>
          <w:rFonts w:ascii="Times New Roman" w:eastAsiaTheme="minorEastAsia" w:hAnsi="Times New Roman" w:cs="Times New Roman"/>
          <w:sz w:val="28"/>
          <w:szCs w:val="28"/>
        </w:rPr>
        <w:t xml:space="preserve"> (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41</w:t>
      </w:r>
      <w:r w:rsidRPr="00793C69">
        <w:rPr>
          <w:rFonts w:ascii="Times New Roman" w:eastAsiaTheme="minorEastAsia" w:hAnsi="Times New Roman" w:cs="Times New Roman"/>
          <w:sz w:val="28"/>
          <w:szCs w:val="28"/>
        </w:rPr>
        <w:t>)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, н</w:t>
      </w:r>
      <w:r w:rsidRPr="00793C69">
        <w:rPr>
          <w:rFonts w:ascii="Times New Roman" w:eastAsiaTheme="minorEastAsia" w:hAnsi="Times New Roman" w:cs="Times New Roman"/>
          <w:sz w:val="28"/>
          <w:szCs w:val="28"/>
        </w:rPr>
        <w:t>а этих участках необходимо установить расчетное количество поперечной арматуры.</w:t>
      </w:r>
    </w:p>
    <w:p w:rsidR="00793C69" w:rsidRPr="00255C22" w:rsidRDefault="00793C69" w:rsidP="00793C69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В пределах длины расчетных участков поперечное армирование рассчитывают из условий:</w:t>
      </w:r>
    </w:p>
    <w:p w:rsidR="00CE2790" w:rsidRPr="0083482A" w:rsidRDefault="008C08CB" w:rsidP="00793C69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,</m:t>
          </m:r>
        </m:oMath>
      </m:oMathPara>
    </w:p>
    <w:p w:rsidR="0083482A" w:rsidRPr="0083482A" w:rsidRDefault="008C08CB" w:rsidP="0083482A">
      <w:pPr>
        <w:spacing w:after="0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</m:oMath>
      </m:oMathPara>
    </w:p>
    <w:p w:rsidR="0083482A" w:rsidRPr="0021014D" w:rsidRDefault="0083482A" w:rsidP="0083482A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21014D">
        <w:rPr>
          <w:rFonts w:ascii="Times New Roman" w:eastAsiaTheme="minorEastAsia" w:hAnsi="Times New Roman" w:cs="Times New Roman"/>
          <w:sz w:val="28"/>
          <w:szCs w:val="28"/>
        </w:rPr>
        <w:t>(4</w:t>
      </w:r>
      <w:r w:rsidR="00FF53DA" w:rsidRPr="002D535C"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793C69" w:rsidRDefault="0083482A" w:rsidP="0083482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83482A" w:rsidRDefault="008C08CB" w:rsidP="0083482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83482A">
        <w:rPr>
          <w:rFonts w:ascii="Times New Roman" w:eastAsiaTheme="minorEastAsia" w:hAnsi="Times New Roman" w:cs="Times New Roman"/>
          <w:sz w:val="28"/>
          <w:szCs w:val="28"/>
        </w:rPr>
        <w:t xml:space="preserve"> то же, что в формуле (41);</w:t>
      </w:r>
    </w:p>
    <w:p w:rsidR="00FF53DA" w:rsidRDefault="008C08CB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83482A" w:rsidRPr="0083482A">
        <w:rPr>
          <w:rFonts w:ascii="Times New Roman" w:eastAsiaTheme="minorEastAsia" w:hAnsi="Times New Roman" w:cs="Times New Roman"/>
          <w:sz w:val="28"/>
          <w:szCs w:val="28"/>
        </w:rPr>
        <w:t>расчетная поперечная сила, воспринимаемая сжатыми по</w:t>
      </w:r>
      <w:r w:rsidR="0083482A">
        <w:rPr>
          <w:rFonts w:ascii="Times New Roman" w:eastAsiaTheme="minorEastAsia" w:hAnsi="Times New Roman" w:cs="Times New Roman"/>
          <w:sz w:val="28"/>
          <w:szCs w:val="28"/>
        </w:rPr>
        <w:t xml:space="preserve">дкосами при </w:t>
      </w:r>
      <w:r w:rsidR="00FF53DA">
        <w:rPr>
          <w:rFonts w:ascii="Times New Roman" w:eastAsiaTheme="minorEastAsia" w:hAnsi="Times New Roman" w:cs="Times New Roman"/>
          <w:sz w:val="28"/>
          <w:szCs w:val="28"/>
        </w:rPr>
        <w:t>расчете наклонного сечения</w:t>
      </w:r>
      <w:r w:rsidR="009A60B0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9A60B0" w:rsidRPr="00FF53DA" w:rsidRDefault="009A60B0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36F13" w:rsidRDefault="00036F13" w:rsidP="00CE2790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составляющ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поперечной силы, воспринимаем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арматурой в элементе, имеющем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поперечное армирование,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. Затем проверяем условие (41).</w:t>
      </w:r>
    </w:p>
    <w:p w:rsidR="00036F13" w:rsidRPr="00CE2790" w:rsidRDefault="00036F13" w:rsidP="00CE2790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36F13" w:rsidRDefault="00036F13" w:rsidP="00036F13">
      <w:pPr>
        <w:pStyle w:val="a9"/>
        <w:numPr>
          <w:ilvl w:val="0"/>
          <w:numId w:val="31"/>
        </w:numPr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 к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райних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опорах</w:t>
      </w:r>
    </w:p>
    <w:p w:rsidR="00036F13" w:rsidRDefault="008C08CB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036F13">
        <w:rPr>
          <w:rFonts w:ascii="Times New Roman" w:eastAsiaTheme="minorEastAsia" w:hAnsi="Times New Roman" w:cs="Times New Roman"/>
          <w:sz w:val="28"/>
          <w:szCs w:val="28"/>
        </w:rPr>
        <w:t>=106936Н</w:t>
      </w:r>
    </w:p>
    <w:p w:rsidR="007E1945" w:rsidRPr="00F57E81" w:rsidRDefault="00F57E81" w:rsidP="00036F1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F57E81">
        <w:rPr>
          <w:rFonts w:ascii="Times New Roman" w:eastAsiaTheme="minorEastAsia" w:hAnsi="Times New Roman" w:cs="Times New Roman"/>
          <w:sz w:val="28"/>
          <w:szCs w:val="28"/>
        </w:rPr>
        <w:t>Принимаем арматуру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класса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Pr="001E0079">
        <w:rPr>
          <w:rFonts w:ascii="Times New Roman" w:eastAsiaTheme="minorEastAsia" w:hAnsi="Times New Roman" w:cs="Times New Roman"/>
          <w:sz w:val="28"/>
          <w:szCs w:val="28"/>
        </w:rPr>
        <w:t>400</w:t>
      </w:r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F57E81">
        <w:rPr>
          <w:rFonts w:ascii="Cambria Math" w:eastAsiaTheme="minorEastAsia" w:hAnsi="Cambria Math" w:cs="Cambria Math"/>
          <w:sz w:val="28"/>
          <w:szCs w:val="28"/>
        </w:rPr>
        <w:t xml:space="preserve"> ∅</w:t>
      </w:r>
      <w:r w:rsidRPr="00F57E81">
        <w:rPr>
          <w:rFonts w:ascii="Times New Roman" w:eastAsiaTheme="minorEastAsia" w:hAnsi="Times New Roman" w:cs="Times New Roman"/>
          <w:sz w:val="28"/>
          <w:szCs w:val="28"/>
        </w:rPr>
        <w:t>7</w:t>
      </w:r>
      <w:r w:rsidR="001E0079">
        <w:rPr>
          <w:rFonts w:ascii="Times New Roman" w:eastAsiaTheme="minorEastAsia" w:hAnsi="Times New Roman" w:cs="Times New Roman"/>
          <w:sz w:val="28"/>
          <w:szCs w:val="28"/>
        </w:rPr>
        <w:t>мм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036F13" w:rsidRPr="00793C69" w:rsidRDefault="00036F13" w:rsidP="00793C6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лощадь сечения поперечной арматуры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sw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определяется по форм</w:t>
      </w:r>
      <w:r w:rsid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уле:</w:t>
      </w:r>
    </w:p>
    <w:p w:rsidR="00036F13" w:rsidRPr="00CE2790" w:rsidRDefault="008C08CB" w:rsidP="00036F1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Ed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* 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z*f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ywd</m:t>
                  </m:r>
                </m:sub>
              </m:sSub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*cot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</m:den>
          </m:f>
        </m:oMath>
      </m:oMathPara>
    </w:p>
    <w:p w:rsidR="00036F13" w:rsidRDefault="00036F13" w:rsidP="00036F13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(4</w:t>
      </w:r>
      <w:r w:rsidR="0083482A">
        <w:rPr>
          <w:rFonts w:ascii="Times New Roman" w:eastAsiaTheme="minorEastAsia" w:hAnsi="Times New Roman" w:cs="Times New Roman"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036F13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036F13" w:rsidRDefault="008C08CB" w:rsidP="00036F1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036F13"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– расчетная поперечная сила в рассматриваемом сечении, вызванная действием нагрузок;</w:t>
      </w:r>
    </w:p>
    <w:p w:rsidR="00036F13" w:rsidRPr="0021014D" w:rsidRDefault="008C08CB" w:rsidP="00036F1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z,f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ywd</m:t>
            </m:r>
          </m:sub>
        </m:sSub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,cot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</m:t>
            </m:r>
          </m:e>
        </m:func>
      </m:oMath>
      <w:r w:rsidR="00036F13">
        <w:rPr>
          <w:rFonts w:ascii="Times New Roman" w:eastAsiaTheme="minorEastAsia" w:hAnsi="Times New Roman" w:cs="Times New Roman"/>
          <w:sz w:val="28"/>
          <w:szCs w:val="28"/>
        </w:rPr>
        <w:t>-то же, что и в формуле (42);</w:t>
      </w:r>
    </w:p>
    <w:p w:rsidR="00036F13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Cambria Math"/>
            <w:sz w:val="28"/>
            <w:szCs w:val="28"/>
          </w:rPr>
          <w:lastRenderedPageBreak/>
          <m:t>s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расстояние между хомутами, определяемое по формуле:</w:t>
      </w:r>
    </w:p>
    <w:p w:rsidR="00036F13" w:rsidRPr="00CE2790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</w:rPr>
            <m:t>s=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t,max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=0,75*d(1-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Cambria Math"/>
                  <w:sz w:val="28"/>
                  <w:szCs w:val="28"/>
                </w:rPr>
                <m:t>cot</m:t>
              </m:r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α</m:t>
              </m:r>
            </m:e>
          </m:func>
          <m:r>
            <w:rPr>
              <w:rFonts w:ascii="Cambria Math" w:eastAsiaTheme="minorEastAsia" w:hAnsi="Cambria Math" w:cs="Cambria Math"/>
              <w:sz w:val="28"/>
              <w:szCs w:val="28"/>
            </w:rPr>
            <m:t>)</m:t>
          </m:r>
        </m:oMath>
      </m:oMathPara>
    </w:p>
    <w:p w:rsidR="00036F13" w:rsidRPr="0083482A" w:rsidRDefault="00036F13" w:rsidP="00036F13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83482A">
        <w:rPr>
          <w:rFonts w:ascii="Times New Roman" w:eastAsiaTheme="minorEastAsia" w:hAnsi="Times New Roman" w:cs="Times New Roman"/>
          <w:sz w:val="28"/>
          <w:szCs w:val="28"/>
        </w:rPr>
        <w:t>(4</w:t>
      </w:r>
      <w:r w:rsidR="0083482A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036F13" w:rsidRPr="00CE2790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036F13" w:rsidRPr="00CE2790" w:rsidRDefault="008C08CB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α=</m:t>
            </m:r>
          </m:e>
        </m:func>
        <m:r>
          <w:rPr>
            <w:rFonts w:ascii="Cambria Math" w:eastAsiaTheme="minorEastAsia" w:hAnsi="Cambria Math" w:cs="Cambria Math"/>
            <w:sz w:val="28"/>
            <w:szCs w:val="28"/>
          </w:rPr>
          <m:t>0</m:t>
        </m:r>
      </m:oMath>
      <w:r w:rsidR="00036F13" w:rsidRPr="00CE2790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:rsidR="00036F13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</w:t>
      </w:r>
      <w:r w:rsidR="007F5689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d=37см;</m:t>
        </m:r>
      </m:oMath>
    </w:p>
    <w:p w:rsidR="007E1945" w:rsidRDefault="007F5689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</w:rPr>
            <m:t>s=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t,max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=0,75*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37см*</m:t>
          </m:r>
          <m:d>
            <m:d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1-0</m:t>
              </m:r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=27,75см;</m:t>
          </m:r>
        </m:oMath>
      </m:oMathPara>
    </w:p>
    <w:p w:rsidR="007E1945" w:rsidRDefault="007E1945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793C69" w:rsidRPr="00793C69" w:rsidRDefault="008C08CB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106936Н* 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27,75см</m:t>
              </m:r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0,9*37см*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278,264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 xml:space="preserve"> Н/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*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=148,467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793C69" w:rsidRDefault="00793C69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Тогда</w:t>
      </w:r>
    </w:p>
    <w:p w:rsidR="00793C69" w:rsidRPr="00793C69" w:rsidRDefault="008C08CB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148,467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27,75см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*0,9*37см*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278,264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Н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</m:e>
          </m:func>
          <m:r>
            <w:rPr>
              <w:rFonts w:ascii="Cambria Math" w:eastAsiaTheme="minorEastAsia" w:hAnsi="Cambria Math" w:cs="Cambria Math"/>
              <w:sz w:val="28"/>
              <w:szCs w:val="28"/>
            </w:rPr>
            <m:t>2,157=106936Н.</m:t>
          </m:r>
        </m:oMath>
      </m:oMathPara>
    </w:p>
    <w:p w:rsidR="009A60B0" w:rsidRDefault="00FF53DA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Из этого видим, что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 w:rsidRPr="00FF53D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что соответствует условию (43), определяем  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поперечн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сил</w:t>
      </w:r>
      <w:r>
        <w:rPr>
          <w:rFonts w:ascii="Times New Roman" w:eastAsiaTheme="minorEastAsia" w:hAnsi="Times New Roman" w:cs="Times New Roman"/>
          <w:sz w:val="28"/>
          <w:szCs w:val="28"/>
        </w:rPr>
        <w:t>у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, воспринимаем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сжатыми по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дкосами при расчете наклонного сечения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</m:oMath>
      <w:r w:rsidR="009A60B0">
        <w:rPr>
          <w:rFonts w:ascii="Times New Roman" w:eastAsiaTheme="minorEastAsia" w:hAnsi="Times New Roman" w:cs="Times New Roman"/>
          <w:sz w:val="28"/>
          <w:szCs w:val="28"/>
        </w:rPr>
        <w:t xml:space="preserve"> по формуле:</w:t>
      </w:r>
    </w:p>
    <w:p w:rsidR="009A60B0" w:rsidRDefault="009A60B0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FF53DA" w:rsidRPr="00FF53DA" w:rsidRDefault="008C08CB" w:rsidP="00FF53D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cw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w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*z*</m:t>
              </m:r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num>
            <m:den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cot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+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tan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w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*z*v*</m:t>
              </m:r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num>
            <m:den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cot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+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tan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,</m:t>
          </m:r>
        </m:oMath>
      </m:oMathPara>
    </w:p>
    <w:p w:rsidR="00FF53DA" w:rsidRDefault="00FF53DA" w:rsidP="00FF53DA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(4</w:t>
      </w:r>
      <w:r w:rsidR="009A60B0">
        <w:rPr>
          <w:rFonts w:ascii="Times New Roman" w:eastAsiaTheme="minorEastAsia" w:hAnsi="Times New Roman" w:cs="Times New Roman"/>
          <w:sz w:val="28"/>
          <w:szCs w:val="28"/>
        </w:rPr>
        <w:t>6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FF53DA" w:rsidRDefault="00FF53DA" w:rsidP="00FF53D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9A60B0" w:rsidRPr="009A60B0" w:rsidRDefault="008C08CB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w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>наименьшая ширина стенки;</w:t>
      </w:r>
    </w:p>
    <w:p w:rsidR="009A60B0" w:rsidRPr="009A60B0" w:rsidRDefault="008C08CB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v</m:t>
        </m:r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= 0,6</w:t>
      </w:r>
      <w:r w:rsidR="009A60B0">
        <w:rPr>
          <w:rFonts w:ascii="Times New Roman" w:eastAsiaTheme="minorEastAsia" w:hAnsi="Times New Roman" w:cs="Times New Roman"/>
          <w:sz w:val="28"/>
          <w:szCs w:val="28"/>
        </w:rPr>
        <w:t>(</w:t>
      </w:r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1 −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Cambria Math"/>
                    <w:sz w:val="28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="Cambria Math"/>
                    <w:sz w:val="28"/>
                    <w:szCs w:val="28"/>
                    <w:lang w:val="en-US"/>
                  </w:rPr>
                  <m:t>ck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250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)</m:t>
        </m:r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- коэффициент понижения прочности бетона, учитывающий влияние наклонных трещин;</w:t>
      </w:r>
    </w:p>
    <w:p w:rsidR="009A60B0" w:rsidRPr="009A60B0" w:rsidRDefault="008C08CB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cw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коэффициент, учитывающий уро</w:t>
      </w:r>
      <w:r w:rsidR="009A60B0">
        <w:rPr>
          <w:rFonts w:ascii="Times New Roman" w:eastAsiaTheme="minorEastAsia" w:hAnsi="Times New Roman" w:cs="Times New Roman"/>
          <w:sz w:val="28"/>
          <w:szCs w:val="28"/>
        </w:rPr>
        <w:t>вень напряжения в сжатом поясе,</w:t>
      </w:r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принимаемый для конструкций без предварительного напряжения равным 1,0.</w:t>
      </w:r>
    </w:p>
    <w:p w:rsidR="007E1945" w:rsidRPr="009A60B0" w:rsidRDefault="008C08CB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=v=0,6</m:t>
          </m:r>
          <m:d>
            <m:d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1-</m:t>
              </m:r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30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Н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highlight w:val="yellow"/>
                    </w:rPr>
                    <m:t>/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highlight w:val="yellow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highlight w:val="yellow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highlight w:val="yellow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250</m:t>
                  </m:r>
                </m:den>
              </m:f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=0,672;</m:t>
          </m:r>
        </m:oMath>
      </m:oMathPara>
    </w:p>
    <w:p w:rsidR="007E1945" w:rsidRPr="00F57E81" w:rsidRDefault="008C08CB" w:rsidP="00F57E81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200мм*0,9*370мм*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0,672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*20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2,157+0,4636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=341565Н,</m:t>
          </m:r>
        </m:oMath>
      </m:oMathPara>
    </w:p>
    <w:p w:rsidR="00F57E81" w:rsidRPr="00F57E81" w:rsidRDefault="00F57E81" w:rsidP="00F57E81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F57E81" w:rsidRPr="0083482A" w:rsidRDefault="008C08CB" w:rsidP="00F57E81">
      <w:pPr>
        <w:spacing w:after="0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</m:oMath>
      </m:oMathPara>
    </w:p>
    <w:p w:rsidR="007E1945" w:rsidRDefault="00F57E81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(43) выполнено.</w:t>
      </w:r>
    </w:p>
    <w:p w:rsidR="00F57E81" w:rsidRDefault="00F57E81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1E0079" w:rsidRPr="001E0079" w:rsidRDefault="001E0079" w:rsidP="001E0079">
      <w:pPr>
        <w:pStyle w:val="a9"/>
        <w:numPr>
          <w:ilvl w:val="0"/>
          <w:numId w:val="31"/>
        </w:numPr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1E0079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слева</w:t>
      </w:r>
    </w:p>
    <w:p w:rsidR="00F57E81" w:rsidRPr="001E0079" w:rsidRDefault="008C08CB" w:rsidP="001E0079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=160404</m:t>
        </m:r>
      </m:oMath>
      <w:r w:rsidR="001E0079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1E0079" w:rsidRPr="00F57E81" w:rsidRDefault="001E0079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F57E81">
        <w:rPr>
          <w:rFonts w:ascii="Times New Roman" w:eastAsiaTheme="minorEastAsia" w:hAnsi="Times New Roman" w:cs="Times New Roman"/>
          <w:sz w:val="28"/>
          <w:szCs w:val="28"/>
        </w:rPr>
        <w:t>Принимаем арматуру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класса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Pr="001E0079">
        <w:rPr>
          <w:rFonts w:ascii="Times New Roman" w:eastAsiaTheme="minorEastAsia" w:hAnsi="Times New Roman" w:cs="Times New Roman"/>
          <w:sz w:val="28"/>
          <w:szCs w:val="28"/>
        </w:rPr>
        <w:t>400</w:t>
      </w:r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F57E81">
        <w:rPr>
          <w:rFonts w:ascii="Cambria Math" w:eastAsiaTheme="minorEastAsia" w:hAnsi="Cambria Math" w:cs="Cambria Math"/>
          <w:sz w:val="28"/>
          <w:szCs w:val="28"/>
        </w:rPr>
        <w:t xml:space="preserve"> ∅</w:t>
      </w:r>
      <w:r>
        <w:rPr>
          <w:rFonts w:ascii="Times New Roman" w:eastAsiaTheme="minorEastAsia" w:hAnsi="Times New Roman" w:cs="Times New Roman"/>
          <w:sz w:val="28"/>
          <w:szCs w:val="28"/>
        </w:rPr>
        <w:t>6мм.</w:t>
      </w:r>
    </w:p>
    <w:p w:rsidR="00993617" w:rsidRDefault="00993617" w:rsidP="00993617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расстояние между хомутами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 xml:space="preserve"> s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(45):</w:t>
      </w:r>
    </w:p>
    <w:p w:rsidR="00993617" w:rsidRDefault="00993617" w:rsidP="00993617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w:lastRenderedPageBreak/>
          <m:t>d=37см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993617" w:rsidRDefault="00993617" w:rsidP="00993617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</w:rPr>
            <m:t>s=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t,max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=0,75*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37см*</m:t>
          </m:r>
          <m:d>
            <m:d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1-0</m:t>
              </m:r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=27,75см;</m:t>
          </m:r>
        </m:oMath>
      </m:oMathPara>
    </w:p>
    <w:p w:rsidR="001E0079" w:rsidRPr="00993617" w:rsidRDefault="001E0079" w:rsidP="00993617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i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лощадь сечения поперечной арматуры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sw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определяется по формуле (44):</w:t>
      </w:r>
    </w:p>
    <w:p w:rsidR="001E0079" w:rsidRPr="00793C69" w:rsidRDefault="008C08CB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160404Н* 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27,75см</m:t>
              </m:r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0,9*37см*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278,264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 xml:space="preserve"> Н/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*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=235,425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1E0079" w:rsidRDefault="001E0079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Тогда</w:t>
      </w:r>
    </w:p>
    <w:p w:rsidR="001E0079" w:rsidRPr="00793C69" w:rsidRDefault="008C08CB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235,425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27,75см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*0,9*37см*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278,264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Н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</m:e>
          </m:func>
          <m:r>
            <w:rPr>
              <w:rFonts w:ascii="Cambria Math" w:eastAsiaTheme="minorEastAsia" w:hAnsi="Cambria Math" w:cs="Cambria Math"/>
              <w:sz w:val="28"/>
              <w:szCs w:val="28"/>
            </w:rPr>
            <m:t>2,157=151286Н.</m:t>
          </m:r>
        </m:oMath>
      </m:oMathPara>
    </w:p>
    <w:p w:rsidR="001E0079" w:rsidRDefault="001E0079" w:rsidP="001E00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Из этого видим, что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 w:rsidR="00C30F26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 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поперечн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сил</w:t>
      </w:r>
      <w:r>
        <w:rPr>
          <w:rFonts w:ascii="Times New Roman" w:eastAsiaTheme="minorEastAsia" w:hAnsi="Times New Roman" w:cs="Times New Roman"/>
          <w:sz w:val="28"/>
          <w:szCs w:val="28"/>
        </w:rPr>
        <w:t>у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, воспринимаем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сжатыми по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дкосами при расчете наклонного сечения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</w:t>
      </w:r>
      <w:r w:rsidR="00C30F26">
        <w:rPr>
          <w:rFonts w:ascii="Times New Roman" w:eastAsiaTheme="minorEastAsia" w:hAnsi="Times New Roman" w:cs="Times New Roman"/>
          <w:sz w:val="28"/>
          <w:szCs w:val="28"/>
        </w:rPr>
        <w:t xml:space="preserve"> (46)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E0079" w:rsidRPr="00F57E81" w:rsidRDefault="008C08CB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200мм*0,9*370мм*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0,672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*20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2,157+0,4636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=341565Н,</m:t>
          </m:r>
        </m:oMath>
      </m:oMathPara>
    </w:p>
    <w:p w:rsidR="001E0079" w:rsidRPr="00F57E81" w:rsidRDefault="001E0079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1E0079" w:rsidRPr="0083482A" w:rsidRDefault="008C08CB" w:rsidP="001E0079">
      <w:pPr>
        <w:spacing w:after="0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</m:oMath>
      </m:oMathPara>
    </w:p>
    <w:p w:rsidR="001E0079" w:rsidRDefault="001E0079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(43) выполнено.</w:t>
      </w:r>
    </w:p>
    <w:p w:rsidR="007E1945" w:rsidRDefault="007E1945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C30F26" w:rsidRPr="00C30F26" w:rsidRDefault="00C30F26" w:rsidP="00C30F26">
      <w:pPr>
        <w:pStyle w:val="a9"/>
        <w:numPr>
          <w:ilvl w:val="0"/>
          <w:numId w:val="31"/>
        </w:numPr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C30F26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справа по формуле:</w:t>
      </w:r>
    </w:p>
    <w:p w:rsidR="00C30F26" w:rsidRDefault="008C08CB" w:rsidP="00C30F2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C30F26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133146 </m:t>
        </m:r>
      </m:oMath>
      <w:r w:rsidR="00C30F26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C30F26" w:rsidRPr="00F57E81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F57E81">
        <w:rPr>
          <w:rFonts w:ascii="Times New Roman" w:eastAsiaTheme="minorEastAsia" w:hAnsi="Times New Roman" w:cs="Times New Roman"/>
          <w:sz w:val="28"/>
          <w:szCs w:val="28"/>
        </w:rPr>
        <w:t>Принимаем арматуру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класса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Pr="001E0079">
        <w:rPr>
          <w:rFonts w:ascii="Times New Roman" w:eastAsiaTheme="minorEastAsia" w:hAnsi="Times New Roman" w:cs="Times New Roman"/>
          <w:sz w:val="28"/>
          <w:szCs w:val="28"/>
        </w:rPr>
        <w:t>400</w:t>
      </w:r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F57E81">
        <w:rPr>
          <w:rFonts w:ascii="Cambria Math" w:eastAsiaTheme="minorEastAsia" w:hAnsi="Cambria Math" w:cs="Cambria Math"/>
          <w:sz w:val="28"/>
          <w:szCs w:val="28"/>
        </w:rPr>
        <w:t xml:space="preserve"> ∅</w:t>
      </w:r>
      <w:r>
        <w:rPr>
          <w:rFonts w:ascii="Times New Roman" w:eastAsiaTheme="minorEastAsia" w:hAnsi="Times New Roman" w:cs="Times New Roman"/>
          <w:sz w:val="28"/>
          <w:szCs w:val="28"/>
        </w:rPr>
        <w:t>7мм.</w:t>
      </w:r>
    </w:p>
    <w:p w:rsidR="00C30F26" w:rsidRDefault="00C30F26" w:rsidP="00C30F2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расстояние между хомутами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 xml:space="preserve"> s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(45):</w:t>
      </w:r>
    </w:p>
    <w:p w:rsidR="00C30F26" w:rsidRDefault="00C30F26" w:rsidP="00C30F2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d=35см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C30F26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</w:rPr>
            <m:t>s=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t,max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=0,75*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35см*</m:t>
          </m:r>
          <m:d>
            <m:d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1-0</m:t>
              </m:r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=26,25см;</m:t>
          </m:r>
        </m:oMath>
      </m:oMathPara>
    </w:p>
    <w:p w:rsidR="00C30F26" w:rsidRPr="00993617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i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лощадь сечения поперечной арматуры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sw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определяется по формуле (44):</w:t>
      </w:r>
    </w:p>
    <w:p w:rsidR="00C30F26" w:rsidRPr="00793C69" w:rsidRDefault="008C08CB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133146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Н* 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26,25см</m:t>
              </m:r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0,9*35см*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278,264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 xml:space="preserve"> Н/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*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=184,856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C30F26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Тогда</w:t>
      </w:r>
    </w:p>
    <w:p w:rsidR="00C30F26" w:rsidRPr="00793C69" w:rsidRDefault="008C08CB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184,856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26,25см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*0,9*35см*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278,264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Н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</m:e>
          </m:func>
          <m:r>
            <w:rPr>
              <w:rFonts w:ascii="Cambria Math" w:eastAsiaTheme="minorEastAsia" w:hAnsi="Cambria Math" w:cs="Cambria Math"/>
              <w:sz w:val="28"/>
              <w:szCs w:val="28"/>
            </w:rPr>
            <m:t>2,157=118789,674Н.</m:t>
          </m:r>
        </m:oMath>
      </m:oMathPara>
    </w:p>
    <w:p w:rsidR="00C30F26" w:rsidRDefault="00C30F26" w:rsidP="00C30F2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Из этого видим, что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определяем  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поперечн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сил</w:t>
      </w:r>
      <w:r>
        <w:rPr>
          <w:rFonts w:ascii="Times New Roman" w:eastAsiaTheme="minorEastAsia" w:hAnsi="Times New Roman" w:cs="Times New Roman"/>
          <w:sz w:val="28"/>
          <w:szCs w:val="28"/>
        </w:rPr>
        <w:t>у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, воспринимаем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сжатыми по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дкосами при расчете наклонного сечения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(46):</w:t>
      </w:r>
    </w:p>
    <w:p w:rsidR="00C30F26" w:rsidRPr="00F57E81" w:rsidRDefault="008C08CB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200мм*0,9*350мм*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0,672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*20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2,157+0,4636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=323101,56Н,</m:t>
          </m:r>
        </m:oMath>
      </m:oMathPara>
    </w:p>
    <w:p w:rsidR="00C30F26" w:rsidRPr="00F57E81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C30F26" w:rsidRPr="0083482A" w:rsidRDefault="008C08CB" w:rsidP="00C30F26">
      <w:pPr>
        <w:spacing w:after="0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</m:oMath>
      </m:oMathPara>
    </w:p>
    <w:p w:rsidR="00C30F26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Условие (43) выполнено.</w:t>
      </w:r>
    </w:p>
    <w:p w:rsidR="00A14108" w:rsidRPr="00A14108" w:rsidRDefault="00A14108" w:rsidP="00A14108">
      <w:pPr>
        <w:spacing w:after="0"/>
        <w:rPr>
          <w:rFonts w:ascii="Times New Roman" w:eastAsiaTheme="minorEastAsia" w:hAnsi="Times New Roman" w:cs="Times New Roman"/>
          <w:sz w:val="28"/>
          <w:szCs w:val="28"/>
          <w:highlight w:val="red"/>
        </w:rPr>
      </w:pPr>
    </w:p>
    <w:p w:rsidR="00852ABE" w:rsidRPr="00AC7F80" w:rsidRDefault="00344F39" w:rsidP="009A6AE7">
      <w:pPr>
        <w:tabs>
          <w:tab w:val="left" w:pos="709"/>
          <w:tab w:val="left" w:pos="1276"/>
        </w:tabs>
        <w:spacing w:after="0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AC7F80">
        <w:rPr>
          <w:rFonts w:ascii="Times New Roman" w:eastAsia="Times New Roman" w:hAnsi="Times New Roman" w:cs="Times New Roman"/>
          <w:sz w:val="28"/>
          <w:szCs w:val="28"/>
        </w:rPr>
        <w:t>Список использованной литературы</w:t>
      </w:r>
    </w:p>
    <w:p w:rsidR="003E2D41" w:rsidRPr="00AC7F80" w:rsidRDefault="003E2D41" w:rsidP="00FB6E98">
      <w:pPr>
        <w:tabs>
          <w:tab w:val="left" w:pos="709"/>
          <w:tab w:val="left" w:pos="1276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B6E98" w:rsidRDefault="00FB6E98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6E98">
        <w:rPr>
          <w:rFonts w:ascii="Times New Roman" w:eastAsia="Times New Roman" w:hAnsi="Times New Roman" w:cs="Times New Roman"/>
          <w:sz w:val="28"/>
          <w:szCs w:val="28"/>
        </w:rPr>
        <w:t>НТП РК 02-01-1.1-2011</w:t>
      </w:r>
    </w:p>
    <w:p w:rsidR="00FB6E98" w:rsidRPr="00FB6E98" w:rsidRDefault="00FB6E98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B6E98">
        <w:rPr>
          <w:rFonts w:ascii="Times New Roman" w:eastAsia="Times New Roman" w:hAnsi="Times New Roman" w:cs="Times New Roman"/>
          <w:sz w:val="28"/>
          <w:szCs w:val="28"/>
        </w:rPr>
        <w:t>Сортамент арматуры по ГОСТ 5781-82</w:t>
      </w:r>
    </w:p>
    <w:p w:rsidR="000249EC" w:rsidRPr="00AC7F80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F80">
        <w:rPr>
          <w:rFonts w:ascii="Times New Roman" w:eastAsia="Times New Roman" w:hAnsi="Times New Roman" w:cs="Times New Roman"/>
          <w:sz w:val="28"/>
          <w:szCs w:val="28"/>
        </w:rPr>
        <w:t xml:space="preserve">Байков В.Н., Сигалов Э.Е. «Железобетонные конструкции». Общий курс. Учебное пособие для ВУЗов. СН 1985 – 728с. </w:t>
      </w:r>
    </w:p>
    <w:p w:rsidR="000249EC" w:rsidRPr="000249EC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49EC">
        <w:rPr>
          <w:rFonts w:ascii="Times New Roman" w:eastAsia="Times New Roman" w:hAnsi="Times New Roman" w:cs="Times New Roman"/>
          <w:sz w:val="28"/>
          <w:szCs w:val="28"/>
        </w:rPr>
        <w:t>Пособие по проектированию бетонных и железобетонных конструкций из тяжелых и легких бетонов без предварительного напряжения арматуры (к СНиП 2.03.01-84) / ЦИТП Госстроя СССР 198</w:t>
      </w:r>
      <w:r>
        <w:rPr>
          <w:rFonts w:ascii="Times New Roman" w:eastAsia="Times New Roman" w:hAnsi="Times New Roman" w:cs="Times New Roman"/>
          <w:sz w:val="28"/>
          <w:szCs w:val="28"/>
        </w:rPr>
        <w:t>9 – 192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>с.</w:t>
      </w:r>
    </w:p>
    <w:p w:rsidR="003E2D41" w:rsidRPr="00FB6E98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Пособие по проектированию </w:t>
      </w:r>
      <w:r w:rsidR="00D01540">
        <w:rPr>
          <w:rFonts w:ascii="Times New Roman" w:eastAsia="Times New Roman" w:hAnsi="Times New Roman" w:cs="Times New Roman"/>
          <w:sz w:val="28"/>
          <w:szCs w:val="28"/>
        </w:rPr>
        <w:t>предварительно напряженных железобетонных конструкций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 из тяжелых и легких бетонов (к СНиП 2.03.01-84) / ЦИТП Госстроя СССР 198</w:t>
      </w:r>
      <w:r w:rsidR="00D0154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 – 192с.</w:t>
      </w:r>
    </w:p>
    <w:sectPr w:rsidR="003E2D41" w:rsidRPr="00FB6E98" w:rsidSect="0087258D">
      <w:footerReference w:type="default" r:id="rId8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08CB" w:rsidRDefault="008C08CB" w:rsidP="0086136E">
      <w:pPr>
        <w:spacing w:after="0" w:line="240" w:lineRule="auto"/>
      </w:pPr>
      <w:r>
        <w:separator/>
      </w:r>
    </w:p>
  </w:endnote>
  <w:endnote w:type="continuationSeparator" w:id="0">
    <w:p w:rsidR="008C08CB" w:rsidRDefault="008C08CB" w:rsidP="00861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51260933"/>
      <w:docPartObj>
        <w:docPartGallery w:val="Page Numbers (Bottom of Page)"/>
        <w:docPartUnique/>
      </w:docPartObj>
    </w:sdtPr>
    <w:sdtEndPr/>
    <w:sdtContent>
      <w:p w:rsidR="00AF2703" w:rsidRDefault="00AF27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2900">
          <w:rPr>
            <w:noProof/>
          </w:rPr>
          <w:t>7</w:t>
        </w:r>
        <w:r>
          <w:fldChar w:fldCharType="end"/>
        </w:r>
      </w:p>
    </w:sdtContent>
  </w:sdt>
  <w:p w:rsidR="00AF2703" w:rsidRDefault="00AF27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08CB" w:rsidRDefault="008C08CB" w:rsidP="0086136E">
      <w:pPr>
        <w:spacing w:after="0" w:line="240" w:lineRule="auto"/>
      </w:pPr>
      <w:r>
        <w:separator/>
      </w:r>
    </w:p>
  </w:footnote>
  <w:footnote w:type="continuationSeparator" w:id="0">
    <w:p w:rsidR="008C08CB" w:rsidRDefault="008C08CB" w:rsidP="008613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80746"/>
    <w:multiLevelType w:val="hybridMultilevel"/>
    <w:tmpl w:val="AE50E9B0"/>
    <w:lvl w:ilvl="0" w:tplc="D9EA8636">
      <w:start w:val="1"/>
      <w:numFmt w:val="bullet"/>
      <w:lvlText w:val="-"/>
      <w:lvlJc w:val="left"/>
      <w:pPr>
        <w:ind w:left="107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E03D0"/>
    <w:multiLevelType w:val="multilevel"/>
    <w:tmpl w:val="E7BA548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968" w:hanging="2160"/>
      </w:pPr>
      <w:rPr>
        <w:rFonts w:hint="default"/>
      </w:rPr>
    </w:lvl>
  </w:abstractNum>
  <w:abstractNum w:abstractNumId="2" w15:restartNumberingAfterBreak="0">
    <w:nsid w:val="08FB4499"/>
    <w:multiLevelType w:val="multilevel"/>
    <w:tmpl w:val="BAE69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D6D4C"/>
    <w:multiLevelType w:val="multilevel"/>
    <w:tmpl w:val="97AC0C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13307C6"/>
    <w:multiLevelType w:val="multilevel"/>
    <w:tmpl w:val="B63C9A92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136419E1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7E56BA5"/>
    <w:multiLevelType w:val="hybridMultilevel"/>
    <w:tmpl w:val="FC8C37EC"/>
    <w:lvl w:ilvl="0" w:tplc="3BEC25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C17349"/>
    <w:multiLevelType w:val="multilevel"/>
    <w:tmpl w:val="11E62258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8" w15:restartNumberingAfterBreak="0">
    <w:nsid w:val="21821EF5"/>
    <w:multiLevelType w:val="hybridMultilevel"/>
    <w:tmpl w:val="17A0A488"/>
    <w:lvl w:ilvl="0" w:tplc="DB76EC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32B6563"/>
    <w:multiLevelType w:val="hybridMultilevel"/>
    <w:tmpl w:val="9CA4CE62"/>
    <w:lvl w:ilvl="0" w:tplc="ACF47D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471D8E"/>
    <w:multiLevelType w:val="hybridMultilevel"/>
    <w:tmpl w:val="52EC9064"/>
    <w:lvl w:ilvl="0" w:tplc="D9EA8636">
      <w:start w:val="1"/>
      <w:numFmt w:val="bullet"/>
      <w:lvlText w:val="-"/>
      <w:lvlJc w:val="left"/>
      <w:pPr>
        <w:ind w:left="435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1" w15:restartNumberingAfterBreak="0">
    <w:nsid w:val="25492C30"/>
    <w:multiLevelType w:val="multilevel"/>
    <w:tmpl w:val="F4D88D9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 w15:restartNumberingAfterBreak="0">
    <w:nsid w:val="2EC279FA"/>
    <w:multiLevelType w:val="multilevel"/>
    <w:tmpl w:val="64406438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ED1466F"/>
    <w:multiLevelType w:val="hybridMultilevel"/>
    <w:tmpl w:val="92F43C12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D4698C"/>
    <w:multiLevelType w:val="hybridMultilevel"/>
    <w:tmpl w:val="F22E5B1C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43C0D86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35C6364A"/>
    <w:multiLevelType w:val="multilevel"/>
    <w:tmpl w:val="FC70E93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696" w:hanging="2160"/>
      </w:pPr>
      <w:rPr>
        <w:rFonts w:hint="default"/>
      </w:rPr>
    </w:lvl>
  </w:abstractNum>
  <w:abstractNum w:abstractNumId="17" w15:restartNumberingAfterBreak="0">
    <w:nsid w:val="361D4378"/>
    <w:multiLevelType w:val="hybridMultilevel"/>
    <w:tmpl w:val="915C18D2"/>
    <w:lvl w:ilvl="0" w:tplc="A798FBB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A8532C4"/>
    <w:multiLevelType w:val="multilevel"/>
    <w:tmpl w:val="A9246A2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9" w15:restartNumberingAfterBreak="0">
    <w:nsid w:val="44995B27"/>
    <w:multiLevelType w:val="hybridMultilevel"/>
    <w:tmpl w:val="3398CFE2"/>
    <w:lvl w:ilvl="0" w:tplc="FD7282E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B22280"/>
    <w:multiLevelType w:val="hybridMultilevel"/>
    <w:tmpl w:val="080E6AC2"/>
    <w:lvl w:ilvl="0" w:tplc="D9EA8636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95F16A6"/>
    <w:multiLevelType w:val="hybridMultilevel"/>
    <w:tmpl w:val="29760E80"/>
    <w:lvl w:ilvl="0" w:tplc="A32C5F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938BE"/>
    <w:multiLevelType w:val="hybridMultilevel"/>
    <w:tmpl w:val="389E6A1A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EF45C6"/>
    <w:multiLevelType w:val="multilevel"/>
    <w:tmpl w:val="657E19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4" w15:restartNumberingAfterBreak="0">
    <w:nsid w:val="52A840D8"/>
    <w:multiLevelType w:val="hybridMultilevel"/>
    <w:tmpl w:val="5E4AA978"/>
    <w:lvl w:ilvl="0" w:tplc="22CC4C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04D46"/>
    <w:multiLevelType w:val="hybridMultilevel"/>
    <w:tmpl w:val="3136367E"/>
    <w:lvl w:ilvl="0" w:tplc="E694601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7CE5474"/>
    <w:multiLevelType w:val="hybridMultilevel"/>
    <w:tmpl w:val="F22E5B1C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5D0C7129"/>
    <w:multiLevelType w:val="multilevel"/>
    <w:tmpl w:val="085C102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8" w15:restartNumberingAfterBreak="0">
    <w:nsid w:val="5E1940CE"/>
    <w:multiLevelType w:val="multilevel"/>
    <w:tmpl w:val="C008AAF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9" w15:restartNumberingAfterBreak="0">
    <w:nsid w:val="61E563C3"/>
    <w:multiLevelType w:val="hybridMultilevel"/>
    <w:tmpl w:val="663C8CF2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80B3978"/>
    <w:multiLevelType w:val="hybridMultilevel"/>
    <w:tmpl w:val="DEDE7C04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347281"/>
    <w:multiLevelType w:val="multilevel"/>
    <w:tmpl w:val="129E744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2" w15:restartNumberingAfterBreak="0">
    <w:nsid w:val="71761ABA"/>
    <w:multiLevelType w:val="hybridMultilevel"/>
    <w:tmpl w:val="11A2D384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B23C36"/>
    <w:multiLevelType w:val="hybridMultilevel"/>
    <w:tmpl w:val="F58CB6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E86F2F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81B7EC7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8"/>
  </w:num>
  <w:num w:numId="2">
    <w:abstractNumId w:val="0"/>
  </w:num>
  <w:num w:numId="3">
    <w:abstractNumId w:val="30"/>
  </w:num>
  <w:num w:numId="4">
    <w:abstractNumId w:val="32"/>
  </w:num>
  <w:num w:numId="5">
    <w:abstractNumId w:val="22"/>
  </w:num>
  <w:num w:numId="6">
    <w:abstractNumId w:val="13"/>
  </w:num>
  <w:num w:numId="7">
    <w:abstractNumId w:val="23"/>
  </w:num>
  <w:num w:numId="8">
    <w:abstractNumId w:val="20"/>
  </w:num>
  <w:num w:numId="9">
    <w:abstractNumId w:val="10"/>
  </w:num>
  <w:num w:numId="10">
    <w:abstractNumId w:val="24"/>
  </w:num>
  <w:num w:numId="11">
    <w:abstractNumId w:val="9"/>
  </w:num>
  <w:num w:numId="12">
    <w:abstractNumId w:val="19"/>
  </w:num>
  <w:num w:numId="13">
    <w:abstractNumId w:val="6"/>
  </w:num>
  <w:num w:numId="14">
    <w:abstractNumId w:val="1"/>
  </w:num>
  <w:num w:numId="15">
    <w:abstractNumId w:val="16"/>
  </w:num>
  <w:num w:numId="16">
    <w:abstractNumId w:val="8"/>
  </w:num>
  <w:num w:numId="17">
    <w:abstractNumId w:val="27"/>
  </w:num>
  <w:num w:numId="18">
    <w:abstractNumId w:val="11"/>
  </w:num>
  <w:num w:numId="19">
    <w:abstractNumId w:val="31"/>
  </w:num>
  <w:num w:numId="20">
    <w:abstractNumId w:val="28"/>
  </w:num>
  <w:num w:numId="21">
    <w:abstractNumId w:val="4"/>
  </w:num>
  <w:num w:numId="22">
    <w:abstractNumId w:val="3"/>
  </w:num>
  <w:num w:numId="23">
    <w:abstractNumId w:val="21"/>
  </w:num>
  <w:num w:numId="24">
    <w:abstractNumId w:val="33"/>
  </w:num>
  <w:num w:numId="25">
    <w:abstractNumId w:val="14"/>
  </w:num>
  <w:num w:numId="26">
    <w:abstractNumId w:val="26"/>
  </w:num>
  <w:num w:numId="27">
    <w:abstractNumId w:val="29"/>
  </w:num>
  <w:num w:numId="28">
    <w:abstractNumId w:val="2"/>
  </w:num>
  <w:num w:numId="29">
    <w:abstractNumId w:val="5"/>
  </w:num>
  <w:num w:numId="30">
    <w:abstractNumId w:val="34"/>
  </w:num>
  <w:num w:numId="31">
    <w:abstractNumId w:val="15"/>
  </w:num>
  <w:num w:numId="32">
    <w:abstractNumId w:val="35"/>
  </w:num>
  <w:num w:numId="33">
    <w:abstractNumId w:val="7"/>
  </w:num>
  <w:num w:numId="34">
    <w:abstractNumId w:val="25"/>
  </w:num>
  <w:num w:numId="35">
    <w:abstractNumId w:val="12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36E"/>
    <w:rsid w:val="000016E1"/>
    <w:rsid w:val="00006151"/>
    <w:rsid w:val="00010977"/>
    <w:rsid w:val="000249EC"/>
    <w:rsid w:val="00030AD4"/>
    <w:rsid w:val="00036F13"/>
    <w:rsid w:val="000431B5"/>
    <w:rsid w:val="0006223D"/>
    <w:rsid w:val="00075CC8"/>
    <w:rsid w:val="00083DE9"/>
    <w:rsid w:val="000875B1"/>
    <w:rsid w:val="00093213"/>
    <w:rsid w:val="000A01F7"/>
    <w:rsid w:val="000A0682"/>
    <w:rsid w:val="000A37BE"/>
    <w:rsid w:val="000A48C7"/>
    <w:rsid w:val="000B1E60"/>
    <w:rsid w:val="000B3678"/>
    <w:rsid w:val="000B5ADD"/>
    <w:rsid w:val="000C0F67"/>
    <w:rsid w:val="000C7C7B"/>
    <w:rsid w:val="000D0D35"/>
    <w:rsid w:val="000D2F17"/>
    <w:rsid w:val="000E0A41"/>
    <w:rsid w:val="000E4E09"/>
    <w:rsid w:val="000E5A30"/>
    <w:rsid w:val="000F6965"/>
    <w:rsid w:val="000F6C35"/>
    <w:rsid w:val="001042FA"/>
    <w:rsid w:val="001075DB"/>
    <w:rsid w:val="0011159A"/>
    <w:rsid w:val="00115B18"/>
    <w:rsid w:val="00120467"/>
    <w:rsid w:val="00126093"/>
    <w:rsid w:val="00135318"/>
    <w:rsid w:val="00146830"/>
    <w:rsid w:val="001539AD"/>
    <w:rsid w:val="0015419D"/>
    <w:rsid w:val="001764CC"/>
    <w:rsid w:val="00183311"/>
    <w:rsid w:val="00184D47"/>
    <w:rsid w:val="00186C74"/>
    <w:rsid w:val="001A3AE9"/>
    <w:rsid w:val="001A79FF"/>
    <w:rsid w:val="001B6E76"/>
    <w:rsid w:val="001E0079"/>
    <w:rsid w:val="001E0F9B"/>
    <w:rsid w:val="001E5C67"/>
    <w:rsid w:val="001E72ED"/>
    <w:rsid w:val="001F4C7C"/>
    <w:rsid w:val="001F78B4"/>
    <w:rsid w:val="00206944"/>
    <w:rsid w:val="0021014D"/>
    <w:rsid w:val="00217896"/>
    <w:rsid w:val="002524B6"/>
    <w:rsid w:val="00255C22"/>
    <w:rsid w:val="00263F41"/>
    <w:rsid w:val="002726C7"/>
    <w:rsid w:val="00274458"/>
    <w:rsid w:val="002828C1"/>
    <w:rsid w:val="00287C2B"/>
    <w:rsid w:val="0029377E"/>
    <w:rsid w:val="002B1A4F"/>
    <w:rsid w:val="002B39EB"/>
    <w:rsid w:val="002B49F5"/>
    <w:rsid w:val="002C645D"/>
    <w:rsid w:val="002D535C"/>
    <w:rsid w:val="002E162D"/>
    <w:rsid w:val="002F6B6F"/>
    <w:rsid w:val="00301122"/>
    <w:rsid w:val="00303892"/>
    <w:rsid w:val="003058B1"/>
    <w:rsid w:val="00315F1D"/>
    <w:rsid w:val="00322590"/>
    <w:rsid w:val="003303AD"/>
    <w:rsid w:val="00344F39"/>
    <w:rsid w:val="003509FE"/>
    <w:rsid w:val="00351AB8"/>
    <w:rsid w:val="003535B1"/>
    <w:rsid w:val="00354C65"/>
    <w:rsid w:val="00370930"/>
    <w:rsid w:val="00372F6A"/>
    <w:rsid w:val="00373F91"/>
    <w:rsid w:val="0037439A"/>
    <w:rsid w:val="00375DEA"/>
    <w:rsid w:val="0038723E"/>
    <w:rsid w:val="00395B55"/>
    <w:rsid w:val="003A208E"/>
    <w:rsid w:val="003B0E22"/>
    <w:rsid w:val="003B176D"/>
    <w:rsid w:val="003C22C4"/>
    <w:rsid w:val="003D3841"/>
    <w:rsid w:val="003D4B63"/>
    <w:rsid w:val="003D56DF"/>
    <w:rsid w:val="003E2D41"/>
    <w:rsid w:val="003E52F0"/>
    <w:rsid w:val="003F62BC"/>
    <w:rsid w:val="00412D8C"/>
    <w:rsid w:val="004175F1"/>
    <w:rsid w:val="00423314"/>
    <w:rsid w:val="00450A5B"/>
    <w:rsid w:val="00457302"/>
    <w:rsid w:val="004712C4"/>
    <w:rsid w:val="00473393"/>
    <w:rsid w:val="004762C6"/>
    <w:rsid w:val="004824DE"/>
    <w:rsid w:val="00490C12"/>
    <w:rsid w:val="00494F09"/>
    <w:rsid w:val="004974EA"/>
    <w:rsid w:val="004A2D79"/>
    <w:rsid w:val="004A5EC1"/>
    <w:rsid w:val="004A6207"/>
    <w:rsid w:val="004B2A4F"/>
    <w:rsid w:val="004B5894"/>
    <w:rsid w:val="004B6013"/>
    <w:rsid w:val="004C4D1A"/>
    <w:rsid w:val="004C5CBE"/>
    <w:rsid w:val="004C6E33"/>
    <w:rsid w:val="004C7A9C"/>
    <w:rsid w:val="004D7BD3"/>
    <w:rsid w:val="004E30CF"/>
    <w:rsid w:val="00500D46"/>
    <w:rsid w:val="0050160F"/>
    <w:rsid w:val="0050498A"/>
    <w:rsid w:val="0050588C"/>
    <w:rsid w:val="00510EDA"/>
    <w:rsid w:val="00515DA6"/>
    <w:rsid w:val="00515FFB"/>
    <w:rsid w:val="00531642"/>
    <w:rsid w:val="0054446B"/>
    <w:rsid w:val="00547F44"/>
    <w:rsid w:val="00552A02"/>
    <w:rsid w:val="00554C4B"/>
    <w:rsid w:val="005557B4"/>
    <w:rsid w:val="00570785"/>
    <w:rsid w:val="005735A7"/>
    <w:rsid w:val="005764B4"/>
    <w:rsid w:val="0058134F"/>
    <w:rsid w:val="0058513B"/>
    <w:rsid w:val="00586304"/>
    <w:rsid w:val="00587CAD"/>
    <w:rsid w:val="005B02A9"/>
    <w:rsid w:val="005D169C"/>
    <w:rsid w:val="005E512F"/>
    <w:rsid w:val="005E657B"/>
    <w:rsid w:val="00600D7E"/>
    <w:rsid w:val="00612CF4"/>
    <w:rsid w:val="006172F3"/>
    <w:rsid w:val="00627FAA"/>
    <w:rsid w:val="006339AA"/>
    <w:rsid w:val="00633B84"/>
    <w:rsid w:val="0064028B"/>
    <w:rsid w:val="00641D55"/>
    <w:rsid w:val="00645D96"/>
    <w:rsid w:val="00646A85"/>
    <w:rsid w:val="006702EB"/>
    <w:rsid w:val="00685050"/>
    <w:rsid w:val="00691267"/>
    <w:rsid w:val="006A38B3"/>
    <w:rsid w:val="006B496E"/>
    <w:rsid w:val="006C25ED"/>
    <w:rsid w:val="006C427C"/>
    <w:rsid w:val="006C7DAC"/>
    <w:rsid w:val="006D6B42"/>
    <w:rsid w:val="006D723A"/>
    <w:rsid w:val="006E0BB3"/>
    <w:rsid w:val="006E7F94"/>
    <w:rsid w:val="006F57F7"/>
    <w:rsid w:val="006F6577"/>
    <w:rsid w:val="006F78F9"/>
    <w:rsid w:val="007069BA"/>
    <w:rsid w:val="00714CD0"/>
    <w:rsid w:val="00714F36"/>
    <w:rsid w:val="00720D58"/>
    <w:rsid w:val="0072169D"/>
    <w:rsid w:val="00734515"/>
    <w:rsid w:val="00743681"/>
    <w:rsid w:val="00743952"/>
    <w:rsid w:val="00745840"/>
    <w:rsid w:val="00750298"/>
    <w:rsid w:val="00750AEE"/>
    <w:rsid w:val="007515E7"/>
    <w:rsid w:val="00760130"/>
    <w:rsid w:val="00761349"/>
    <w:rsid w:val="007616F8"/>
    <w:rsid w:val="00766648"/>
    <w:rsid w:val="00772563"/>
    <w:rsid w:val="00773FE8"/>
    <w:rsid w:val="0077497A"/>
    <w:rsid w:val="00775AEA"/>
    <w:rsid w:val="007771DB"/>
    <w:rsid w:val="00793475"/>
    <w:rsid w:val="00793C69"/>
    <w:rsid w:val="007B4FFD"/>
    <w:rsid w:val="007B6940"/>
    <w:rsid w:val="007B7F4C"/>
    <w:rsid w:val="007C65D7"/>
    <w:rsid w:val="007E1945"/>
    <w:rsid w:val="007E2307"/>
    <w:rsid w:val="007E65EC"/>
    <w:rsid w:val="007F4AA3"/>
    <w:rsid w:val="007F5689"/>
    <w:rsid w:val="007F6B03"/>
    <w:rsid w:val="0080136F"/>
    <w:rsid w:val="00807EEC"/>
    <w:rsid w:val="00817EA2"/>
    <w:rsid w:val="008236FA"/>
    <w:rsid w:val="00826CEB"/>
    <w:rsid w:val="00832900"/>
    <w:rsid w:val="0083332F"/>
    <w:rsid w:val="008344C2"/>
    <w:rsid w:val="0083482A"/>
    <w:rsid w:val="00840970"/>
    <w:rsid w:val="00846A92"/>
    <w:rsid w:val="00852646"/>
    <w:rsid w:val="00852ABE"/>
    <w:rsid w:val="0086136E"/>
    <w:rsid w:val="00867274"/>
    <w:rsid w:val="008723CB"/>
    <w:rsid w:val="0087258D"/>
    <w:rsid w:val="00876489"/>
    <w:rsid w:val="00894B45"/>
    <w:rsid w:val="008A0393"/>
    <w:rsid w:val="008B2B96"/>
    <w:rsid w:val="008B798B"/>
    <w:rsid w:val="008C08CB"/>
    <w:rsid w:val="008C0DBD"/>
    <w:rsid w:val="008C108C"/>
    <w:rsid w:val="008C65EA"/>
    <w:rsid w:val="008D26E9"/>
    <w:rsid w:val="008F3D18"/>
    <w:rsid w:val="00957605"/>
    <w:rsid w:val="0096718A"/>
    <w:rsid w:val="00974857"/>
    <w:rsid w:val="00974F13"/>
    <w:rsid w:val="00977A5C"/>
    <w:rsid w:val="009805D8"/>
    <w:rsid w:val="00993617"/>
    <w:rsid w:val="009A1158"/>
    <w:rsid w:val="009A118B"/>
    <w:rsid w:val="009A1BCB"/>
    <w:rsid w:val="009A3F7F"/>
    <w:rsid w:val="009A60B0"/>
    <w:rsid w:val="009A6AE7"/>
    <w:rsid w:val="009B06CA"/>
    <w:rsid w:val="009C5014"/>
    <w:rsid w:val="009D161D"/>
    <w:rsid w:val="009D4276"/>
    <w:rsid w:val="009D7D53"/>
    <w:rsid w:val="009E103F"/>
    <w:rsid w:val="009E7056"/>
    <w:rsid w:val="009F6F8D"/>
    <w:rsid w:val="00A000D6"/>
    <w:rsid w:val="00A00885"/>
    <w:rsid w:val="00A02744"/>
    <w:rsid w:val="00A132A7"/>
    <w:rsid w:val="00A14108"/>
    <w:rsid w:val="00A26C2B"/>
    <w:rsid w:val="00A30C5E"/>
    <w:rsid w:val="00A327F5"/>
    <w:rsid w:val="00A54E48"/>
    <w:rsid w:val="00A57992"/>
    <w:rsid w:val="00A7476B"/>
    <w:rsid w:val="00A74B60"/>
    <w:rsid w:val="00A76424"/>
    <w:rsid w:val="00A845C7"/>
    <w:rsid w:val="00A9247D"/>
    <w:rsid w:val="00A945CA"/>
    <w:rsid w:val="00AA0321"/>
    <w:rsid w:val="00AA13B5"/>
    <w:rsid w:val="00AA2382"/>
    <w:rsid w:val="00AA3F5F"/>
    <w:rsid w:val="00AB2FED"/>
    <w:rsid w:val="00AB3823"/>
    <w:rsid w:val="00AC6B11"/>
    <w:rsid w:val="00AC7480"/>
    <w:rsid w:val="00AC7F80"/>
    <w:rsid w:val="00AD235E"/>
    <w:rsid w:val="00AD5031"/>
    <w:rsid w:val="00AE0D6E"/>
    <w:rsid w:val="00AE6C51"/>
    <w:rsid w:val="00AF2703"/>
    <w:rsid w:val="00AF47D8"/>
    <w:rsid w:val="00B0710D"/>
    <w:rsid w:val="00B17C4B"/>
    <w:rsid w:val="00B24802"/>
    <w:rsid w:val="00B305AC"/>
    <w:rsid w:val="00B32B80"/>
    <w:rsid w:val="00B37E82"/>
    <w:rsid w:val="00B41296"/>
    <w:rsid w:val="00B47953"/>
    <w:rsid w:val="00B53748"/>
    <w:rsid w:val="00B53A6F"/>
    <w:rsid w:val="00B53E56"/>
    <w:rsid w:val="00B56187"/>
    <w:rsid w:val="00B65B62"/>
    <w:rsid w:val="00B65D2B"/>
    <w:rsid w:val="00B74334"/>
    <w:rsid w:val="00B766BE"/>
    <w:rsid w:val="00B809AB"/>
    <w:rsid w:val="00B8195F"/>
    <w:rsid w:val="00B903AC"/>
    <w:rsid w:val="00B96DB7"/>
    <w:rsid w:val="00BA3BE7"/>
    <w:rsid w:val="00BA4898"/>
    <w:rsid w:val="00BB137D"/>
    <w:rsid w:val="00BB42E9"/>
    <w:rsid w:val="00BB4CD2"/>
    <w:rsid w:val="00BC4DD7"/>
    <w:rsid w:val="00BD0F3B"/>
    <w:rsid w:val="00BD1112"/>
    <w:rsid w:val="00BD1643"/>
    <w:rsid w:val="00BD7706"/>
    <w:rsid w:val="00BD7CE3"/>
    <w:rsid w:val="00BE3E57"/>
    <w:rsid w:val="00BF10C0"/>
    <w:rsid w:val="00BF26EA"/>
    <w:rsid w:val="00BF435D"/>
    <w:rsid w:val="00C15993"/>
    <w:rsid w:val="00C17D9F"/>
    <w:rsid w:val="00C2027C"/>
    <w:rsid w:val="00C2432B"/>
    <w:rsid w:val="00C25DC7"/>
    <w:rsid w:val="00C30F26"/>
    <w:rsid w:val="00C37239"/>
    <w:rsid w:val="00C44CE7"/>
    <w:rsid w:val="00C50B88"/>
    <w:rsid w:val="00C63D05"/>
    <w:rsid w:val="00C67852"/>
    <w:rsid w:val="00C80B21"/>
    <w:rsid w:val="00C93194"/>
    <w:rsid w:val="00CA53CB"/>
    <w:rsid w:val="00CA5510"/>
    <w:rsid w:val="00CB0396"/>
    <w:rsid w:val="00CB235C"/>
    <w:rsid w:val="00CB2E9F"/>
    <w:rsid w:val="00CC2467"/>
    <w:rsid w:val="00CC5AB2"/>
    <w:rsid w:val="00CD2502"/>
    <w:rsid w:val="00CD3EE0"/>
    <w:rsid w:val="00CE2790"/>
    <w:rsid w:val="00D01540"/>
    <w:rsid w:val="00D113F8"/>
    <w:rsid w:val="00D17B1A"/>
    <w:rsid w:val="00D17D04"/>
    <w:rsid w:val="00D30232"/>
    <w:rsid w:val="00D33CCC"/>
    <w:rsid w:val="00D36040"/>
    <w:rsid w:val="00D4194B"/>
    <w:rsid w:val="00D4383A"/>
    <w:rsid w:val="00D52909"/>
    <w:rsid w:val="00D532C8"/>
    <w:rsid w:val="00D56A9E"/>
    <w:rsid w:val="00D60C79"/>
    <w:rsid w:val="00D60F8B"/>
    <w:rsid w:val="00D71166"/>
    <w:rsid w:val="00D71A12"/>
    <w:rsid w:val="00D749D1"/>
    <w:rsid w:val="00D76F70"/>
    <w:rsid w:val="00D80ED8"/>
    <w:rsid w:val="00D815B2"/>
    <w:rsid w:val="00D94674"/>
    <w:rsid w:val="00DA40DA"/>
    <w:rsid w:val="00DB6B31"/>
    <w:rsid w:val="00DB7BC1"/>
    <w:rsid w:val="00DE43D0"/>
    <w:rsid w:val="00DE7D34"/>
    <w:rsid w:val="00DF33AE"/>
    <w:rsid w:val="00E009EB"/>
    <w:rsid w:val="00E00F6B"/>
    <w:rsid w:val="00E22C7D"/>
    <w:rsid w:val="00E30EEF"/>
    <w:rsid w:val="00E4134E"/>
    <w:rsid w:val="00E50973"/>
    <w:rsid w:val="00E56295"/>
    <w:rsid w:val="00E63599"/>
    <w:rsid w:val="00E63BCF"/>
    <w:rsid w:val="00E67AB1"/>
    <w:rsid w:val="00E76A42"/>
    <w:rsid w:val="00E87DC1"/>
    <w:rsid w:val="00EA3093"/>
    <w:rsid w:val="00EA4357"/>
    <w:rsid w:val="00EA6C35"/>
    <w:rsid w:val="00EC14DD"/>
    <w:rsid w:val="00ED012F"/>
    <w:rsid w:val="00ED37AE"/>
    <w:rsid w:val="00ED55CB"/>
    <w:rsid w:val="00EE10D4"/>
    <w:rsid w:val="00EE301A"/>
    <w:rsid w:val="00EF400C"/>
    <w:rsid w:val="00EF7A66"/>
    <w:rsid w:val="00F033CB"/>
    <w:rsid w:val="00F1209E"/>
    <w:rsid w:val="00F13194"/>
    <w:rsid w:val="00F1726E"/>
    <w:rsid w:val="00F4166E"/>
    <w:rsid w:val="00F450BE"/>
    <w:rsid w:val="00F45DCA"/>
    <w:rsid w:val="00F467F9"/>
    <w:rsid w:val="00F5028B"/>
    <w:rsid w:val="00F53E21"/>
    <w:rsid w:val="00F57E81"/>
    <w:rsid w:val="00F6758D"/>
    <w:rsid w:val="00F80E80"/>
    <w:rsid w:val="00F82408"/>
    <w:rsid w:val="00F918C1"/>
    <w:rsid w:val="00F92EE4"/>
    <w:rsid w:val="00F95133"/>
    <w:rsid w:val="00FA0258"/>
    <w:rsid w:val="00FA1286"/>
    <w:rsid w:val="00FA3424"/>
    <w:rsid w:val="00FB3002"/>
    <w:rsid w:val="00FB34D4"/>
    <w:rsid w:val="00FB6E98"/>
    <w:rsid w:val="00FC51CE"/>
    <w:rsid w:val="00FC7B09"/>
    <w:rsid w:val="00FE2750"/>
    <w:rsid w:val="00FF04B0"/>
    <w:rsid w:val="00FF24FC"/>
    <w:rsid w:val="00FF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5923F8-5974-45A0-ADBD-2A822F6E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1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6136E"/>
  </w:style>
  <w:style w:type="paragraph" w:styleId="a5">
    <w:name w:val="footer"/>
    <w:basedOn w:val="a"/>
    <w:link w:val="a6"/>
    <w:uiPriority w:val="99"/>
    <w:unhideWhenUsed/>
    <w:rsid w:val="00861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6136E"/>
  </w:style>
  <w:style w:type="paragraph" w:styleId="a7">
    <w:name w:val="Balloon Text"/>
    <w:basedOn w:val="a"/>
    <w:link w:val="a8"/>
    <w:uiPriority w:val="99"/>
    <w:semiHidden/>
    <w:unhideWhenUsed/>
    <w:rsid w:val="00861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36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6136E"/>
    <w:pPr>
      <w:ind w:left="720"/>
      <w:contextualSpacing/>
    </w:pPr>
  </w:style>
  <w:style w:type="character" w:styleId="aa">
    <w:name w:val="Placeholder Text"/>
    <w:basedOn w:val="a0"/>
    <w:uiPriority w:val="99"/>
    <w:semiHidden/>
    <w:rsid w:val="00F82408"/>
    <w:rPr>
      <w:color w:val="808080"/>
    </w:rPr>
  </w:style>
  <w:style w:type="table" w:styleId="ab">
    <w:name w:val="Table Grid"/>
    <w:basedOn w:val="a1"/>
    <w:uiPriority w:val="59"/>
    <w:rsid w:val="00D36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59"/>
    <w:rsid w:val="00CC5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272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b"/>
    <w:uiPriority w:val="59"/>
    <w:rsid w:val="00B53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552A0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Заголовок Знак"/>
    <w:basedOn w:val="a0"/>
    <w:link w:val="ac"/>
    <w:rsid w:val="00552A0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uiPriority w:val="99"/>
    <w:unhideWhenUsed/>
    <w:rsid w:val="00612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basedOn w:val="a0"/>
    <w:uiPriority w:val="99"/>
    <w:semiHidden/>
    <w:unhideWhenUsed/>
    <w:rsid w:val="00FB6E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9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763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38BF16-29C1-4D44-AF1C-DB5E1A41C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1272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Аяжан Айтказина</dc:creator>
  <cp:lastModifiedBy>User</cp:lastModifiedBy>
  <cp:revision>2</cp:revision>
  <cp:lastPrinted>2019-12-07T13:14:00Z</cp:lastPrinted>
  <dcterms:created xsi:type="dcterms:W3CDTF">2022-02-15T04:54:00Z</dcterms:created>
  <dcterms:modified xsi:type="dcterms:W3CDTF">2022-02-15T04:54:00Z</dcterms:modified>
</cp:coreProperties>
</file>